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FCA8" w14:textId="423ECDCD" w:rsidR="00D55A9C" w:rsidRPr="000461FE" w:rsidRDefault="00D55A9C" w:rsidP="00D55A9C">
      <w:pPr>
        <w:tabs>
          <w:tab w:val="right" w:pos="9746"/>
        </w:tabs>
        <w:spacing w:line="360" w:lineRule="exact"/>
        <w:rPr>
          <w:rFonts w:ascii="Arial" w:hAnsi="Arial" w:cs="Arial"/>
          <w:b/>
          <w:bCs/>
          <w:sz w:val="28"/>
          <w:szCs w:val="28"/>
          <w:highlight w:val="cyan"/>
        </w:rPr>
      </w:pPr>
      <w:bookmarkStart w:id="0" w:name="_Hlk111126406"/>
      <w:bookmarkStart w:id="1" w:name="OLE_LINK2"/>
      <w:r w:rsidRPr="00CE0D8D">
        <w:rPr>
          <w:rFonts w:ascii="Arial" w:hAnsi="Arial" w:cs="Arial"/>
          <w:b/>
          <w:bCs/>
          <w:sz w:val="28"/>
          <w:szCs w:val="28"/>
        </w:rPr>
        <w:t>3GPP TSG RAN WG1 #11</w:t>
      </w:r>
      <w:r>
        <w:rPr>
          <w:rFonts w:ascii="Arial" w:hAnsi="Arial" w:cs="Arial"/>
          <w:b/>
          <w:bCs/>
          <w:sz w:val="28"/>
          <w:szCs w:val="28"/>
        </w:rPr>
        <w:t>2</w:t>
      </w:r>
      <w:r w:rsidRPr="00CE0D8D">
        <w:rPr>
          <w:rFonts w:ascii="Arial" w:hAnsi="Arial" w:cs="Arial"/>
          <w:b/>
          <w:bCs/>
          <w:sz w:val="28"/>
          <w:szCs w:val="28"/>
        </w:rPr>
        <w:tab/>
      </w:r>
      <w:r w:rsidR="00DA6D1A" w:rsidRPr="00DA6D1A">
        <w:rPr>
          <w:rFonts w:ascii="Arial" w:hAnsi="Arial" w:cs="Arial"/>
          <w:b/>
          <w:bCs/>
          <w:sz w:val="28"/>
          <w:szCs w:val="28"/>
        </w:rPr>
        <w:t>R1-2300756</w:t>
      </w:r>
    </w:p>
    <w:p w14:paraId="18E0B1BE" w14:textId="77777777" w:rsidR="00D55A9C" w:rsidRPr="00CE0D8D" w:rsidRDefault="00D55A9C" w:rsidP="00D55A9C">
      <w:pPr>
        <w:spacing w:line="360" w:lineRule="exact"/>
        <w:rPr>
          <w:rFonts w:ascii="Arial" w:hAnsi="Arial" w:cs="Arial"/>
          <w:b/>
          <w:sz w:val="28"/>
          <w:szCs w:val="28"/>
        </w:rPr>
      </w:pPr>
      <w:r w:rsidRPr="00315F68">
        <w:rPr>
          <w:rFonts w:ascii="Arial" w:hAnsi="Arial" w:cs="Arial"/>
          <w:b/>
          <w:bCs/>
          <w:sz w:val="28"/>
          <w:szCs w:val="28"/>
        </w:rPr>
        <w:t>Athens, Greece, February 27th – March 3rd, 2023</w:t>
      </w:r>
    </w:p>
    <w:p w14:paraId="7E83F604" w14:textId="77777777" w:rsidR="00160530" w:rsidRPr="00160530" w:rsidRDefault="00160530" w:rsidP="0095628A">
      <w:pPr>
        <w:spacing w:line="360" w:lineRule="exact"/>
        <w:rPr>
          <w:rFonts w:ascii="Arial" w:hAnsi="Arial" w:cs="Arial"/>
          <w:b/>
          <w:sz w:val="28"/>
          <w:szCs w:val="28"/>
        </w:rPr>
      </w:pPr>
    </w:p>
    <w:p w14:paraId="5819D95E" w14:textId="5823C8DD"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2" w:name="DocumentFor"/>
      <w:bookmarkEnd w:id="2"/>
      <w:r w:rsidRPr="0024300E">
        <w:rPr>
          <w:rFonts w:ascii="Arial" w:hAnsi="Arial"/>
          <w:b/>
          <w:sz w:val="24"/>
        </w:rPr>
        <w:t>enda item:</w:t>
      </w:r>
      <w:r w:rsidRPr="0024300E">
        <w:rPr>
          <w:rFonts w:ascii="Arial" w:hAnsi="Arial"/>
          <w:b/>
          <w:sz w:val="24"/>
        </w:rPr>
        <w:tab/>
      </w:r>
      <w:r>
        <w:rPr>
          <w:rFonts w:ascii="Arial" w:hAnsi="Arial"/>
          <w:b/>
          <w:sz w:val="24"/>
        </w:rPr>
        <w:t>9.</w:t>
      </w:r>
      <w:r w:rsidR="00770F6F">
        <w:rPr>
          <w:rFonts w:ascii="Arial" w:hAnsi="Arial"/>
          <w:b/>
          <w:sz w:val="24"/>
        </w:rPr>
        <w:t>9</w:t>
      </w:r>
      <w:r>
        <w:rPr>
          <w:rFonts w:ascii="Arial" w:hAnsi="Arial"/>
          <w:b/>
          <w:sz w:val="24"/>
        </w:rPr>
        <w:t>.1</w:t>
      </w:r>
    </w:p>
    <w:p w14:paraId="72B4BFBD" w14:textId="777777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B2CB8A3" w14:textId="6F18F413" w:rsidR="0095628A" w:rsidRPr="00D55A9C" w:rsidRDefault="0095628A" w:rsidP="0095628A">
      <w:pPr>
        <w:tabs>
          <w:tab w:val="left" w:pos="1843"/>
        </w:tabs>
        <w:spacing w:afterLines="25" w:after="78"/>
        <w:ind w:left="1879" w:hangingChars="780" w:hanging="1879"/>
        <w:rPr>
          <w:rFonts w:ascii="Arial" w:eastAsia="MS Gothic" w:hAnsi="Arial" w:cs="Arial"/>
          <w:b/>
          <w:kern w:val="0"/>
          <w:sz w:val="24"/>
          <w:szCs w:val="24"/>
          <w:lang w:eastAsia="en-US"/>
        </w:rPr>
      </w:pPr>
      <w:r w:rsidRPr="0024300E">
        <w:rPr>
          <w:rFonts w:ascii="Arial" w:hAnsi="Arial"/>
          <w:b/>
          <w:sz w:val="24"/>
        </w:rPr>
        <w:t>Title:</w:t>
      </w:r>
      <w:r w:rsidRPr="0024300E">
        <w:rPr>
          <w:rFonts w:ascii="Arial" w:hAnsi="Arial"/>
          <w:b/>
          <w:sz w:val="24"/>
        </w:rPr>
        <w:tab/>
      </w:r>
      <w:r w:rsidR="00D55A9C">
        <w:rPr>
          <w:rFonts w:ascii="Arial" w:eastAsia="MS Gothic" w:hAnsi="Arial" w:cs="Arial"/>
          <w:b/>
          <w:kern w:val="0"/>
          <w:sz w:val="24"/>
          <w:szCs w:val="24"/>
          <w:lang w:eastAsia="en-US"/>
        </w:rPr>
        <w:t>CSI re</w:t>
      </w:r>
      <w:r w:rsidR="00D55A9C" w:rsidRPr="00D55A9C">
        <w:rPr>
          <w:rFonts w:ascii="Arial" w:eastAsia="MS Gothic" w:hAnsi="Arial" w:cs="Arial" w:hint="eastAsia"/>
          <w:b/>
          <w:kern w:val="0"/>
          <w:sz w:val="24"/>
          <w:szCs w:val="24"/>
          <w:lang w:eastAsia="en-US"/>
        </w:rPr>
        <w:t>que</w:t>
      </w:r>
      <w:r w:rsidR="00D55A9C">
        <w:rPr>
          <w:rFonts w:ascii="Arial" w:eastAsia="MS Gothic" w:hAnsi="Arial" w:cs="Arial"/>
          <w:b/>
          <w:kern w:val="0"/>
          <w:sz w:val="24"/>
          <w:szCs w:val="24"/>
          <w:lang w:eastAsia="en-US"/>
        </w:rPr>
        <w:t>st in case of</w:t>
      </w:r>
      <w:r w:rsidR="00D55A9C" w:rsidRPr="00D55A9C">
        <w:rPr>
          <w:rFonts w:ascii="Arial" w:eastAsia="MS Gothic" w:hAnsi="Arial" w:cs="Arial"/>
          <w:b/>
          <w:kern w:val="0"/>
          <w:sz w:val="24"/>
          <w:szCs w:val="24"/>
          <w:lang w:eastAsia="en-US"/>
        </w:rPr>
        <w:t xml:space="preserve"> multi-cell PUSCH scheduling</w:t>
      </w:r>
    </w:p>
    <w:p w14:paraId="2B61E799" w14:textId="3C89B9A9" w:rsidR="009F2346" w:rsidRDefault="0095628A" w:rsidP="0095628A">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bookmarkEnd w:id="0"/>
    <w:p w14:paraId="2F786334" w14:textId="308CACD4" w:rsidR="00366390" w:rsidRDefault="003971B9" w:rsidP="00290E01">
      <w:pPr>
        <w:pStyle w:val="Heading1"/>
        <w:numPr>
          <w:ilvl w:val="0"/>
          <w:numId w:val="1"/>
        </w:numPr>
        <w:tabs>
          <w:tab w:val="num" w:pos="425"/>
        </w:tabs>
        <w:rPr>
          <w:b/>
          <w:snapToGrid w:val="0"/>
        </w:rPr>
      </w:pPr>
      <w:r w:rsidRPr="00CB3500">
        <w:rPr>
          <w:b/>
          <w:snapToGrid w:val="0"/>
        </w:rPr>
        <w:t>Introduction</w:t>
      </w:r>
    </w:p>
    <w:p w14:paraId="67B8EBFA" w14:textId="7A6E6174" w:rsidR="000042B4" w:rsidRPr="000042B4" w:rsidRDefault="00D55A9C" w:rsidP="00023E2C">
      <w:pPr>
        <w:spacing w:before="240" w:afterLines="50" w:after="156"/>
        <w:rPr>
          <w:rFonts w:ascii="Times New Roman" w:hAnsi="Times New Roman" w:cs="Times New Roman"/>
          <w:sz w:val="24"/>
          <w:szCs w:val="24"/>
        </w:rPr>
      </w:pPr>
      <w:r>
        <w:rPr>
          <w:rFonts w:ascii="Times New Roman" w:hAnsi="Times New Roman" w:cs="Times New Roman"/>
          <w:sz w:val="24"/>
          <w:szCs w:val="24"/>
        </w:rPr>
        <w:t>T</w:t>
      </w:r>
      <w:r w:rsidR="008F20D0">
        <w:rPr>
          <w:rFonts w:ascii="Times New Roman" w:hAnsi="Times New Roman" w:cs="Times New Roman"/>
          <w:sz w:val="24"/>
          <w:szCs w:val="24"/>
        </w:rPr>
        <w:t>his co</w:t>
      </w:r>
      <w:r w:rsidR="009074C5">
        <w:rPr>
          <w:rFonts w:ascii="Times New Roman" w:hAnsi="Times New Roman" w:cs="Times New Roman"/>
          <w:sz w:val="24"/>
          <w:szCs w:val="24"/>
        </w:rPr>
        <w:t>ntribution</w:t>
      </w:r>
      <w:r w:rsidR="0070075E">
        <w:rPr>
          <w:rFonts w:ascii="Times New Roman" w:hAnsi="Times New Roman" w:cs="Times New Roman"/>
          <w:sz w:val="24"/>
          <w:szCs w:val="24"/>
        </w:rPr>
        <w:t xml:space="preserve"> will</w:t>
      </w:r>
      <w:r w:rsidR="009074C5">
        <w:rPr>
          <w:rFonts w:ascii="Times New Roman" w:hAnsi="Times New Roman" w:cs="Times New Roman"/>
          <w:sz w:val="24"/>
          <w:szCs w:val="24"/>
        </w:rPr>
        <w:t xml:space="preserve"> </w:t>
      </w:r>
      <w:r w:rsidR="008F20D0">
        <w:rPr>
          <w:rFonts w:ascii="Times New Roman" w:hAnsi="Times New Roman" w:cs="Times New Roman"/>
          <w:sz w:val="24"/>
          <w:szCs w:val="24"/>
        </w:rPr>
        <w:t xml:space="preserve">discuss </w:t>
      </w:r>
      <w:r w:rsidR="009074C5">
        <w:rPr>
          <w:rFonts w:ascii="Times New Roman" w:hAnsi="Times New Roman" w:cs="Times New Roman"/>
          <w:sz w:val="24"/>
          <w:szCs w:val="24"/>
        </w:rPr>
        <w:t xml:space="preserve">how to support </w:t>
      </w:r>
      <w:r w:rsidRPr="00D55A9C">
        <w:rPr>
          <w:rFonts w:ascii="Times New Roman" w:hAnsi="Times New Roman" w:cs="Times New Roman"/>
          <w:sz w:val="24"/>
          <w:szCs w:val="24"/>
        </w:rPr>
        <w:t xml:space="preserve">CSI request </w:t>
      </w:r>
      <w:r>
        <w:rPr>
          <w:rFonts w:ascii="Times New Roman" w:hAnsi="Times New Roman" w:cs="Times New Roman"/>
          <w:sz w:val="24"/>
          <w:szCs w:val="24"/>
        </w:rPr>
        <w:t xml:space="preserve">in case of </w:t>
      </w:r>
      <w:r w:rsidR="009074C5">
        <w:rPr>
          <w:rFonts w:ascii="Times New Roman" w:hAnsi="Times New Roman" w:cs="Times New Roman"/>
          <w:sz w:val="24"/>
          <w:szCs w:val="24"/>
        </w:rPr>
        <w:t>multi-cell PUSCH scheduling.</w:t>
      </w:r>
    </w:p>
    <w:p w14:paraId="615C12D2" w14:textId="46EB511F" w:rsidR="000C7409" w:rsidRPr="00D55A9C" w:rsidRDefault="003971B9" w:rsidP="005A6D24">
      <w:pPr>
        <w:pStyle w:val="Heading1"/>
        <w:numPr>
          <w:ilvl w:val="0"/>
          <w:numId w:val="1"/>
        </w:numPr>
        <w:tabs>
          <w:tab w:val="num" w:pos="425"/>
        </w:tabs>
        <w:rPr>
          <w:b/>
          <w:snapToGrid w:val="0"/>
        </w:rPr>
      </w:pPr>
      <w:r w:rsidRPr="00CB3500">
        <w:rPr>
          <w:b/>
          <w:snapToGrid w:val="0"/>
        </w:rPr>
        <w:t>Discussion</w:t>
      </w:r>
    </w:p>
    <w:tbl>
      <w:tblPr>
        <w:tblStyle w:val="TableGrid"/>
        <w:tblW w:w="0" w:type="auto"/>
        <w:tblLook w:val="04A0" w:firstRow="1" w:lastRow="0" w:firstColumn="1" w:lastColumn="0" w:noHBand="0" w:noVBand="1"/>
      </w:tblPr>
      <w:tblGrid>
        <w:gridCol w:w="9736"/>
      </w:tblGrid>
      <w:tr w:rsidR="00160530" w14:paraId="1C959339" w14:textId="77777777" w:rsidTr="00160530">
        <w:tc>
          <w:tcPr>
            <w:tcW w:w="9736" w:type="dxa"/>
          </w:tcPr>
          <w:p w14:paraId="313DC04F" w14:textId="77777777" w:rsidR="00160530" w:rsidRPr="00DB24FF" w:rsidRDefault="00160530" w:rsidP="00160530">
            <w:pPr>
              <w:rPr>
                <w:b/>
                <w:bCs/>
                <w:highlight w:val="green"/>
                <w:lang w:eastAsia="x-none"/>
              </w:rPr>
            </w:pPr>
            <w:r w:rsidRPr="00DB24FF">
              <w:rPr>
                <w:b/>
                <w:bCs/>
                <w:highlight w:val="green"/>
                <w:lang w:eastAsia="x-none"/>
              </w:rPr>
              <w:t>Agreement</w:t>
            </w:r>
          </w:p>
          <w:p w14:paraId="29075EEF" w14:textId="77777777" w:rsidR="00160530" w:rsidRPr="002D4C30" w:rsidRDefault="00160530" w:rsidP="00160530">
            <w:pPr>
              <w:snapToGrid w:val="0"/>
              <w:rPr>
                <w:rFonts w:ascii="Calibri" w:eastAsia="MS PGothic" w:hAnsi="Calibri"/>
                <w:sz w:val="22"/>
              </w:rPr>
            </w:pPr>
            <w:r>
              <w:rPr>
                <w:szCs w:val="20"/>
              </w:rPr>
              <w:t>For DCI format 1_X/0_X, Type-1 fields at least include the following:</w:t>
            </w:r>
          </w:p>
          <w:p w14:paraId="1AD1AE33" w14:textId="77777777" w:rsidR="00160530" w:rsidRPr="002D4C30" w:rsidRDefault="00160530" w:rsidP="00160530">
            <w:pPr>
              <w:pStyle w:val="ListParagraph"/>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Priority indicator</w:t>
            </w:r>
          </w:p>
          <w:p w14:paraId="791496EB" w14:textId="77777777" w:rsidR="00160530" w:rsidRPr="002D4C30" w:rsidRDefault="00160530" w:rsidP="00160530">
            <w:pPr>
              <w:pStyle w:val="ListParagraph"/>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Indicator of co-scheduled cells</w:t>
            </w:r>
          </w:p>
          <w:p w14:paraId="25EE9EA6" w14:textId="77777777" w:rsidR="00160530" w:rsidRPr="002D4C30" w:rsidRDefault="00160530" w:rsidP="00160530">
            <w:pPr>
              <w:pStyle w:val="ListParagraph"/>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beta offset indicator</w:t>
            </w:r>
          </w:p>
          <w:p w14:paraId="4E4901B9" w14:textId="77777777" w:rsidR="00160530" w:rsidRPr="002D4C30" w:rsidRDefault="00160530" w:rsidP="00160530">
            <w:pPr>
              <w:pStyle w:val="ListParagraph"/>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CSI request</w:t>
            </w:r>
          </w:p>
          <w:p w14:paraId="61D3F19E" w14:textId="77777777" w:rsidR="00160530" w:rsidRPr="002D4C30" w:rsidRDefault="00160530" w:rsidP="00160530">
            <w:pPr>
              <w:pStyle w:val="ListParagraph"/>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UL-SCH indicator</w:t>
            </w:r>
          </w:p>
          <w:p w14:paraId="70237D94" w14:textId="3073A250" w:rsidR="00160530" w:rsidRPr="00160530" w:rsidRDefault="00160530" w:rsidP="00160530">
            <w:pPr>
              <w:pStyle w:val="ListParagraph"/>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 xml:space="preserve">FFS: </w:t>
            </w:r>
            <w:proofErr w:type="spellStart"/>
            <w:r w:rsidRPr="002D4C30">
              <w:rPr>
                <w:szCs w:val="20"/>
                <w:lang w:eastAsia="en-US"/>
              </w:rPr>
              <w:t>ChannelAccess-CPext</w:t>
            </w:r>
            <w:proofErr w:type="spellEnd"/>
          </w:p>
        </w:tc>
      </w:tr>
    </w:tbl>
    <w:p w14:paraId="4EFEAF97" w14:textId="7FAD08E9" w:rsidR="000A1655" w:rsidRDefault="000A1655" w:rsidP="00160530">
      <w:pPr>
        <w:spacing w:before="240" w:afterLines="50" w:after="156"/>
        <w:rPr>
          <w:rFonts w:ascii="Times New Roman" w:hAnsi="Times New Roman" w:cs="Times New Roman"/>
          <w:sz w:val="24"/>
          <w:szCs w:val="24"/>
        </w:rPr>
      </w:pPr>
      <w:r>
        <w:rPr>
          <w:rFonts w:ascii="Times New Roman" w:hAnsi="Times New Roman" w:cs="Times New Roman"/>
          <w:sz w:val="24"/>
          <w:szCs w:val="24"/>
        </w:rPr>
        <w:t xml:space="preserve">According to the agreement above in </w:t>
      </w:r>
      <w:r w:rsidRPr="00DD0248">
        <w:rPr>
          <w:rFonts w:ascii="Times New Roman" w:hAnsi="Times New Roman" w:cs="Times New Roman"/>
          <w:sz w:val="24"/>
          <w:szCs w:val="24"/>
        </w:rPr>
        <w:t>RAN1#110</w:t>
      </w:r>
      <w:r w:rsidRPr="00DD0248">
        <w:rPr>
          <w:rFonts w:ascii="Times New Roman" w:hAnsi="Times New Roman" w:cs="Times New Roman" w:hint="eastAsia"/>
          <w:sz w:val="24"/>
          <w:szCs w:val="24"/>
        </w:rPr>
        <w:t>b</w:t>
      </w:r>
      <w:r w:rsidRPr="00DD0248">
        <w:rPr>
          <w:rFonts w:ascii="Times New Roman" w:hAnsi="Times New Roman" w:cs="Times New Roman"/>
          <w:sz w:val="24"/>
          <w:szCs w:val="24"/>
        </w:rPr>
        <w:t xml:space="preserve">-e </w:t>
      </w:r>
      <w:r w:rsidRPr="00DD0248">
        <w:rPr>
          <w:rFonts w:ascii="Times New Roman" w:hAnsi="Times New Roman" w:cs="Times New Roman" w:hint="eastAsia"/>
          <w:sz w:val="24"/>
          <w:szCs w:val="24"/>
        </w:rPr>
        <w:t>meeting</w:t>
      </w:r>
      <w:r>
        <w:rPr>
          <w:rFonts w:ascii="Times New Roman" w:hAnsi="Times New Roman" w:cs="Times New Roman"/>
          <w:sz w:val="24"/>
          <w:szCs w:val="24"/>
        </w:rPr>
        <w:t xml:space="preserve">, </w:t>
      </w:r>
      <w:r w:rsidRPr="00DD0248">
        <w:rPr>
          <w:rFonts w:ascii="Times New Roman" w:hAnsi="Times New Roman" w:cs="Times New Roman"/>
          <w:sz w:val="24"/>
          <w:szCs w:val="24"/>
        </w:rPr>
        <w:t>DCI format 0_X will include a single CSI request field. Therefore, DCI format 0_X can trigger CSI report.</w:t>
      </w:r>
    </w:p>
    <w:p w14:paraId="5BE68FD4" w14:textId="33E65D6C" w:rsidR="00A14F8B" w:rsidRDefault="00DD0248" w:rsidP="00160530">
      <w:pPr>
        <w:spacing w:before="240" w:afterLines="50" w:after="156"/>
        <w:rPr>
          <w:rFonts w:ascii="Times New Roman" w:hAnsi="Times New Roman" w:cs="Times New Roman"/>
          <w:sz w:val="24"/>
          <w:szCs w:val="24"/>
        </w:rPr>
      </w:pPr>
      <w:r w:rsidRPr="00DD0248">
        <w:rPr>
          <w:rFonts w:ascii="Times New Roman" w:hAnsi="Times New Roman" w:cs="Times New Roman" w:hint="eastAsia"/>
          <w:sz w:val="24"/>
          <w:szCs w:val="24"/>
        </w:rPr>
        <w:t>H</w:t>
      </w:r>
      <w:r w:rsidRPr="00DD0248">
        <w:rPr>
          <w:rFonts w:ascii="Times New Roman" w:hAnsi="Times New Roman" w:cs="Times New Roman"/>
          <w:sz w:val="24"/>
          <w:szCs w:val="24"/>
        </w:rPr>
        <w:t>owever</w:t>
      </w:r>
      <w:r>
        <w:rPr>
          <w:rFonts w:ascii="Times New Roman" w:hAnsi="Times New Roman" w:cs="Times New Roman"/>
          <w:sz w:val="24"/>
          <w:szCs w:val="24"/>
        </w:rPr>
        <w:t>, how to support triggering of CSI report by DCI format 0_X is not clear yet. Since this is the final meeting of the WI, a complete solution is necessary. For example, the two options as below are straightforward. However, Option 2 only works when DCI format 0_X support</w:t>
      </w:r>
      <w:r w:rsidR="00A9632C">
        <w:rPr>
          <w:rFonts w:ascii="Times New Roman" w:hAnsi="Times New Roman" w:cs="Times New Roman"/>
          <w:sz w:val="24"/>
          <w:szCs w:val="24"/>
        </w:rPr>
        <w:t>s</w:t>
      </w:r>
      <w:r>
        <w:rPr>
          <w:rFonts w:ascii="Times New Roman" w:hAnsi="Times New Roman" w:cs="Times New Roman"/>
          <w:sz w:val="24"/>
          <w:szCs w:val="24"/>
        </w:rPr>
        <w:t xml:space="preserve"> single-cell scheduling, which will restrict </w:t>
      </w:r>
      <w:proofErr w:type="spellStart"/>
      <w:r>
        <w:rPr>
          <w:rFonts w:ascii="Times New Roman" w:hAnsi="Times New Roman" w:cs="Times New Roman"/>
          <w:sz w:val="24"/>
          <w:szCs w:val="24"/>
        </w:rPr>
        <w:t>gNB’s</w:t>
      </w:r>
      <w:proofErr w:type="spellEnd"/>
      <w:r>
        <w:rPr>
          <w:rFonts w:ascii="Times New Roman" w:hAnsi="Times New Roman" w:cs="Times New Roman"/>
          <w:sz w:val="24"/>
          <w:szCs w:val="24"/>
        </w:rPr>
        <w:t xml:space="preserve"> implementation. Therefore, Option 1 is preferred.</w:t>
      </w:r>
    </w:p>
    <w:p w14:paraId="3B1844AB" w14:textId="397E0503" w:rsidR="00DD0248" w:rsidRPr="00DD0248" w:rsidRDefault="00DD0248" w:rsidP="00DD0248">
      <w:pPr>
        <w:pStyle w:val="ListParagraph"/>
        <w:numPr>
          <w:ilvl w:val="0"/>
          <w:numId w:val="42"/>
        </w:numPr>
        <w:spacing w:afterLines="50" w:after="156"/>
        <w:ind w:firstLineChars="0"/>
        <w:rPr>
          <w:rFonts w:ascii="Times New Roman" w:hAnsi="Times New Roman" w:cs="Times New Roman"/>
          <w:sz w:val="24"/>
          <w:szCs w:val="24"/>
        </w:rPr>
      </w:pPr>
      <w:r w:rsidRPr="00DD0248">
        <w:rPr>
          <w:rFonts w:ascii="Times New Roman" w:hAnsi="Times New Roman" w:cs="Times New Roman" w:hint="eastAsia"/>
          <w:sz w:val="24"/>
          <w:szCs w:val="24"/>
        </w:rPr>
        <w:t>O</w:t>
      </w:r>
      <w:r w:rsidRPr="00DD0248">
        <w:rPr>
          <w:rFonts w:ascii="Times New Roman" w:hAnsi="Times New Roman" w:cs="Times New Roman"/>
          <w:sz w:val="24"/>
          <w:szCs w:val="24"/>
        </w:rPr>
        <w:t>ption 1: DCI format 0_X can schedule one or more cells when triggering CSI report. The triggered CSI report is transmitted on the schedule cell with lowest serving cell identifier.</w:t>
      </w:r>
    </w:p>
    <w:p w14:paraId="2D0F1CCE" w14:textId="77777777" w:rsidR="00DD0248" w:rsidRPr="00DD0248" w:rsidRDefault="00DD0248" w:rsidP="00DD0248">
      <w:pPr>
        <w:pStyle w:val="ListParagraph"/>
        <w:numPr>
          <w:ilvl w:val="0"/>
          <w:numId w:val="42"/>
        </w:numPr>
        <w:spacing w:afterLines="50" w:after="156"/>
        <w:ind w:firstLineChars="0"/>
        <w:rPr>
          <w:rFonts w:ascii="Times New Roman" w:hAnsi="Times New Roman" w:cs="Times New Roman"/>
          <w:sz w:val="24"/>
          <w:szCs w:val="24"/>
        </w:rPr>
      </w:pPr>
      <w:r w:rsidRPr="00DD0248">
        <w:rPr>
          <w:rFonts w:ascii="Times New Roman" w:hAnsi="Times New Roman" w:cs="Times New Roman" w:hint="eastAsia"/>
          <w:sz w:val="24"/>
          <w:szCs w:val="24"/>
        </w:rPr>
        <w:t>O</w:t>
      </w:r>
      <w:r w:rsidRPr="00DD0248">
        <w:rPr>
          <w:rFonts w:ascii="Times New Roman" w:hAnsi="Times New Roman" w:cs="Times New Roman"/>
          <w:sz w:val="24"/>
          <w:szCs w:val="24"/>
        </w:rPr>
        <w:t>ption 2: DCI format 0_X can schedule only one cells when triggering CSI report. The triggered CSI report is transmitted on the scheduled cell.</w:t>
      </w:r>
    </w:p>
    <w:p w14:paraId="1A1DC871" w14:textId="747D46F6" w:rsidR="00160530" w:rsidRPr="00DD0248" w:rsidRDefault="00160530" w:rsidP="00DD0248">
      <w:pPr>
        <w:rPr>
          <w:rFonts w:ascii="Times New Roman" w:hAnsi="Times New Roman" w:cs="Times New Roman"/>
          <w:b/>
          <w:bCs/>
          <w:sz w:val="24"/>
          <w:szCs w:val="24"/>
        </w:rPr>
      </w:pPr>
      <w:r w:rsidRPr="000A1655">
        <w:rPr>
          <w:rFonts w:ascii="Times New Roman" w:hAnsi="Times New Roman" w:cs="Times New Roman"/>
          <w:b/>
          <w:bCs/>
          <w:sz w:val="24"/>
          <w:szCs w:val="24"/>
        </w:rPr>
        <w:t xml:space="preserve">Proposal </w:t>
      </w:r>
      <w:r w:rsidR="000A1655" w:rsidRPr="000A1655">
        <w:rPr>
          <w:rFonts w:ascii="Times New Roman" w:hAnsi="Times New Roman" w:cs="Times New Roman"/>
          <w:b/>
          <w:bCs/>
          <w:sz w:val="24"/>
          <w:szCs w:val="24"/>
        </w:rPr>
        <w:t>1</w:t>
      </w:r>
      <w:r w:rsidRPr="000A1655">
        <w:rPr>
          <w:rFonts w:ascii="Times New Roman" w:hAnsi="Times New Roman" w:cs="Times New Roman"/>
          <w:b/>
          <w:bCs/>
          <w:sz w:val="24"/>
          <w:szCs w:val="24"/>
        </w:rPr>
        <w:t>: For CSI request by DCI format 0_X, consider the following two options.</w:t>
      </w:r>
      <w:r w:rsidR="00DD0248" w:rsidRPr="000A1655">
        <w:rPr>
          <w:rFonts w:ascii="Times New Roman" w:hAnsi="Times New Roman" w:cs="Times New Roman"/>
          <w:b/>
          <w:bCs/>
          <w:sz w:val="24"/>
          <w:szCs w:val="24"/>
        </w:rPr>
        <w:t xml:space="preserve"> Option 1 is preferred for flexibility.</w:t>
      </w:r>
    </w:p>
    <w:p w14:paraId="0A45E9F9" w14:textId="71EE89AE" w:rsidR="00A14F8B" w:rsidRPr="00A14F8B" w:rsidRDefault="00160530" w:rsidP="00DD0248">
      <w:pPr>
        <w:pStyle w:val="ListParagraph"/>
        <w:numPr>
          <w:ilvl w:val="0"/>
          <w:numId w:val="37"/>
        </w:numPr>
        <w:ind w:firstLineChars="0"/>
        <w:rPr>
          <w:rFonts w:ascii="Times New Roman" w:hAnsi="Times New Roman" w:cs="Times New Roman"/>
          <w:b/>
          <w:bCs/>
          <w:sz w:val="24"/>
          <w:szCs w:val="24"/>
        </w:rPr>
      </w:pPr>
      <w:r w:rsidRPr="00160530">
        <w:rPr>
          <w:rFonts w:ascii="Times New Roman" w:hAnsi="Times New Roman" w:cs="Times New Roman" w:hint="eastAsia"/>
          <w:b/>
          <w:bCs/>
          <w:sz w:val="24"/>
          <w:szCs w:val="24"/>
        </w:rPr>
        <w:t>O</w:t>
      </w:r>
      <w:r w:rsidRPr="00160530">
        <w:rPr>
          <w:rFonts w:ascii="Times New Roman" w:hAnsi="Times New Roman" w:cs="Times New Roman"/>
          <w:b/>
          <w:bCs/>
          <w:sz w:val="24"/>
          <w:szCs w:val="24"/>
        </w:rPr>
        <w:t>ption 1:</w:t>
      </w:r>
      <w:r>
        <w:rPr>
          <w:rFonts w:ascii="Times New Roman" w:hAnsi="Times New Roman" w:cs="Times New Roman"/>
          <w:b/>
          <w:bCs/>
          <w:sz w:val="24"/>
          <w:szCs w:val="24"/>
        </w:rPr>
        <w:t xml:space="preserve"> </w:t>
      </w:r>
      <w:r w:rsidR="00A14F8B">
        <w:rPr>
          <w:rFonts w:ascii="Times New Roman" w:hAnsi="Times New Roman" w:cs="Times New Roman"/>
          <w:b/>
          <w:bCs/>
          <w:sz w:val="24"/>
          <w:szCs w:val="24"/>
        </w:rPr>
        <w:t xml:space="preserve">DCI format 0_X can schedule one or more cells when triggering CSI report. The triggered CSI report is transmitted on </w:t>
      </w:r>
      <w:r w:rsidR="00A14F8B" w:rsidRPr="00A14F8B">
        <w:rPr>
          <w:rFonts w:ascii="Times New Roman" w:hAnsi="Times New Roman" w:cs="Times New Roman"/>
          <w:b/>
          <w:bCs/>
          <w:sz w:val="24"/>
          <w:szCs w:val="24"/>
        </w:rPr>
        <w:t>the schedule</w:t>
      </w:r>
      <w:r w:rsidR="00242EBB">
        <w:rPr>
          <w:rFonts w:ascii="Times New Roman" w:hAnsi="Times New Roman" w:cs="Times New Roman" w:hint="eastAsia"/>
          <w:b/>
          <w:bCs/>
          <w:sz w:val="24"/>
          <w:szCs w:val="24"/>
        </w:rPr>
        <w:t>d</w:t>
      </w:r>
      <w:r w:rsidR="00A14F8B" w:rsidRPr="00A14F8B">
        <w:rPr>
          <w:rFonts w:ascii="Times New Roman" w:hAnsi="Times New Roman" w:cs="Times New Roman"/>
          <w:b/>
          <w:bCs/>
          <w:sz w:val="24"/>
          <w:szCs w:val="24"/>
        </w:rPr>
        <w:t xml:space="preserve"> cell with lowest serving cell identifier</w:t>
      </w:r>
      <w:r w:rsidR="00A14F8B">
        <w:rPr>
          <w:rFonts w:ascii="Times New Roman" w:hAnsi="Times New Roman" w:cs="Times New Roman"/>
          <w:b/>
          <w:bCs/>
          <w:sz w:val="24"/>
          <w:szCs w:val="24"/>
        </w:rPr>
        <w:t>.</w:t>
      </w:r>
    </w:p>
    <w:p w14:paraId="78EC4FD8" w14:textId="397EF5A2" w:rsidR="00160530" w:rsidRDefault="00160530" w:rsidP="00DD0248">
      <w:pPr>
        <w:pStyle w:val="ListParagraph"/>
        <w:numPr>
          <w:ilvl w:val="0"/>
          <w:numId w:val="37"/>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O</w:t>
      </w:r>
      <w:r>
        <w:rPr>
          <w:rFonts w:ascii="Times New Roman" w:hAnsi="Times New Roman" w:cs="Times New Roman"/>
          <w:b/>
          <w:bCs/>
          <w:sz w:val="24"/>
          <w:szCs w:val="24"/>
        </w:rPr>
        <w:t xml:space="preserve">ption 2: </w:t>
      </w:r>
      <w:r w:rsidR="00A14F8B">
        <w:rPr>
          <w:rFonts w:ascii="Times New Roman" w:hAnsi="Times New Roman" w:cs="Times New Roman"/>
          <w:b/>
          <w:bCs/>
          <w:sz w:val="24"/>
          <w:szCs w:val="24"/>
        </w:rPr>
        <w:t>DCI format 0_X can schedule only one cells when triggering CSI report. The triggered CSI report is transmitted on the scheduled cell.</w:t>
      </w:r>
    </w:p>
    <w:p w14:paraId="282DFA70" w14:textId="031918D3" w:rsidR="003971B9" w:rsidRPr="00CB3500" w:rsidRDefault="002E3DCF" w:rsidP="00290E01">
      <w:pPr>
        <w:pStyle w:val="Heading1"/>
        <w:numPr>
          <w:ilvl w:val="0"/>
          <w:numId w:val="1"/>
        </w:numPr>
        <w:tabs>
          <w:tab w:val="num" w:pos="425"/>
        </w:tabs>
        <w:rPr>
          <w:b/>
          <w:snapToGrid w:val="0"/>
        </w:rPr>
      </w:pPr>
      <w:r w:rsidRPr="00CB3500">
        <w:rPr>
          <w:b/>
          <w:snapToGrid w:val="0"/>
        </w:rPr>
        <w:lastRenderedPageBreak/>
        <w:t>Conclusion</w:t>
      </w:r>
    </w:p>
    <w:p w14:paraId="0BF09583" w14:textId="582E4E7C" w:rsidR="009B5C04" w:rsidRDefault="00364541" w:rsidP="00261023">
      <w:pPr>
        <w:pStyle w:val="LGTdoc1"/>
        <w:spacing w:beforeLines="0" w:after="120" w:afterAutospacing="0"/>
        <w:rPr>
          <w:rFonts w:ascii="Times New Roman" w:eastAsia="SimSun" w:hAnsi="Times New Roman" w:cs="Times New Roman"/>
          <w:b w:val="0"/>
          <w:sz w:val="24"/>
          <w:szCs w:val="22"/>
          <w:lang w:val="en-US" w:eastAsia="zh-CN"/>
        </w:rPr>
      </w:pPr>
      <w:r w:rsidRPr="00CB3500">
        <w:rPr>
          <w:rFonts w:ascii="Times New Roman" w:eastAsia="SimSun" w:hAnsi="Times New Roman" w:cs="Times New Roman"/>
          <w:b w:val="0"/>
          <w:sz w:val="24"/>
          <w:szCs w:val="22"/>
          <w:lang w:val="en-US" w:eastAsia="zh-CN"/>
        </w:rPr>
        <w:t xml:space="preserve">According to the discussions above, </w:t>
      </w:r>
      <w:r w:rsidR="00432453" w:rsidRPr="00CB3500">
        <w:rPr>
          <w:rFonts w:ascii="Times New Roman" w:eastAsia="SimSun" w:hAnsi="Times New Roman" w:cs="Times New Roman"/>
          <w:b w:val="0"/>
          <w:sz w:val="24"/>
          <w:szCs w:val="22"/>
          <w:lang w:val="en-US" w:eastAsia="zh-CN"/>
        </w:rPr>
        <w:t>we have the following</w:t>
      </w:r>
      <w:r w:rsidR="004E7A16" w:rsidRPr="00CB3500">
        <w:rPr>
          <w:rFonts w:ascii="Times New Roman" w:eastAsia="SimSun" w:hAnsi="Times New Roman" w:cs="Times New Roman"/>
          <w:b w:val="0"/>
          <w:sz w:val="24"/>
          <w:szCs w:val="22"/>
          <w:lang w:val="en-US" w:eastAsia="zh-CN"/>
        </w:rPr>
        <w:t xml:space="preserve"> </w:t>
      </w:r>
      <w:r w:rsidR="00432453" w:rsidRPr="00CB3500">
        <w:rPr>
          <w:rFonts w:ascii="Times New Roman" w:eastAsia="SimSun" w:hAnsi="Times New Roman" w:cs="Times New Roman"/>
          <w:b w:val="0"/>
          <w:sz w:val="24"/>
          <w:szCs w:val="22"/>
          <w:lang w:val="en-US" w:eastAsia="zh-CN"/>
        </w:rPr>
        <w:t>proposals.</w:t>
      </w:r>
      <w:bookmarkEnd w:id="1"/>
    </w:p>
    <w:p w14:paraId="3E46E2DF" w14:textId="77777777" w:rsidR="002F7DDC" w:rsidRPr="00DD0248" w:rsidRDefault="002F7DDC" w:rsidP="002F7DDC">
      <w:pPr>
        <w:rPr>
          <w:rFonts w:ascii="Times New Roman" w:hAnsi="Times New Roman" w:cs="Times New Roman"/>
          <w:b/>
          <w:bCs/>
          <w:sz w:val="24"/>
          <w:szCs w:val="24"/>
        </w:rPr>
      </w:pPr>
      <w:r w:rsidRPr="000A1655">
        <w:rPr>
          <w:rFonts w:ascii="Times New Roman" w:hAnsi="Times New Roman" w:cs="Times New Roman"/>
          <w:b/>
          <w:bCs/>
          <w:sz w:val="24"/>
          <w:szCs w:val="24"/>
        </w:rPr>
        <w:t>Proposal 1: For CSI request by DCI format 0_X, consider the following two options. Option 1 is preferred for flexibility.</w:t>
      </w:r>
    </w:p>
    <w:p w14:paraId="407A6C57" w14:textId="6724C4DB" w:rsidR="002F7DDC" w:rsidRPr="00A14F8B" w:rsidRDefault="002F7DDC" w:rsidP="002F7DDC">
      <w:pPr>
        <w:pStyle w:val="ListParagraph"/>
        <w:numPr>
          <w:ilvl w:val="0"/>
          <w:numId w:val="37"/>
        </w:numPr>
        <w:ind w:firstLineChars="0"/>
        <w:rPr>
          <w:rFonts w:ascii="Times New Roman" w:hAnsi="Times New Roman" w:cs="Times New Roman"/>
          <w:b/>
          <w:bCs/>
          <w:sz w:val="24"/>
          <w:szCs w:val="24"/>
        </w:rPr>
      </w:pPr>
      <w:r w:rsidRPr="00160530">
        <w:rPr>
          <w:rFonts w:ascii="Times New Roman" w:hAnsi="Times New Roman" w:cs="Times New Roman" w:hint="eastAsia"/>
          <w:b/>
          <w:bCs/>
          <w:sz w:val="24"/>
          <w:szCs w:val="24"/>
        </w:rPr>
        <w:t>O</w:t>
      </w:r>
      <w:r w:rsidRPr="00160530">
        <w:rPr>
          <w:rFonts w:ascii="Times New Roman" w:hAnsi="Times New Roman" w:cs="Times New Roman"/>
          <w:b/>
          <w:bCs/>
          <w:sz w:val="24"/>
          <w:szCs w:val="24"/>
        </w:rPr>
        <w:t>ption 1:</w:t>
      </w:r>
      <w:r>
        <w:rPr>
          <w:rFonts w:ascii="Times New Roman" w:hAnsi="Times New Roman" w:cs="Times New Roman"/>
          <w:b/>
          <w:bCs/>
          <w:sz w:val="24"/>
          <w:szCs w:val="24"/>
        </w:rPr>
        <w:t xml:space="preserve"> DCI format 0_X can schedule one or more cells when triggering CSI report. The triggered CSI report is transmitted on </w:t>
      </w:r>
      <w:r w:rsidRPr="00A14F8B">
        <w:rPr>
          <w:rFonts w:ascii="Times New Roman" w:hAnsi="Times New Roman" w:cs="Times New Roman"/>
          <w:b/>
          <w:bCs/>
          <w:sz w:val="24"/>
          <w:szCs w:val="24"/>
        </w:rPr>
        <w:t>the schedule</w:t>
      </w:r>
      <w:r w:rsidR="00242EBB">
        <w:rPr>
          <w:rFonts w:ascii="Times New Roman" w:hAnsi="Times New Roman" w:cs="Times New Roman"/>
          <w:b/>
          <w:bCs/>
          <w:sz w:val="24"/>
          <w:szCs w:val="24"/>
        </w:rPr>
        <w:t>d</w:t>
      </w:r>
      <w:r w:rsidRPr="00A14F8B">
        <w:rPr>
          <w:rFonts w:ascii="Times New Roman" w:hAnsi="Times New Roman" w:cs="Times New Roman"/>
          <w:b/>
          <w:bCs/>
          <w:sz w:val="24"/>
          <w:szCs w:val="24"/>
        </w:rPr>
        <w:t xml:space="preserve"> cell with lowest serving cell identifier</w:t>
      </w:r>
      <w:r>
        <w:rPr>
          <w:rFonts w:ascii="Times New Roman" w:hAnsi="Times New Roman" w:cs="Times New Roman"/>
          <w:b/>
          <w:bCs/>
          <w:sz w:val="24"/>
          <w:szCs w:val="24"/>
        </w:rPr>
        <w:t>.</w:t>
      </w:r>
    </w:p>
    <w:p w14:paraId="3D54C1DB" w14:textId="1DF2F648" w:rsidR="00023E2C" w:rsidRPr="00D55A9C" w:rsidRDefault="002F7DDC" w:rsidP="00D55A9C">
      <w:pPr>
        <w:pStyle w:val="ListParagraph"/>
        <w:numPr>
          <w:ilvl w:val="0"/>
          <w:numId w:val="37"/>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O</w:t>
      </w:r>
      <w:r>
        <w:rPr>
          <w:rFonts w:ascii="Times New Roman" w:hAnsi="Times New Roman" w:cs="Times New Roman"/>
          <w:b/>
          <w:bCs/>
          <w:sz w:val="24"/>
          <w:szCs w:val="24"/>
        </w:rPr>
        <w:t>ption 2: DCI format 0_X can schedule only one cells when triggering CSI report. The triggered CSI report is transmitted on the scheduled cell.</w:t>
      </w:r>
    </w:p>
    <w:sectPr w:rsidR="00023E2C" w:rsidRPr="00D55A9C"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FA2E1" w14:textId="77777777" w:rsidR="00EB1840" w:rsidRDefault="00EB1840" w:rsidP="00DE233D">
      <w:r>
        <w:separator/>
      </w:r>
    </w:p>
  </w:endnote>
  <w:endnote w:type="continuationSeparator" w:id="0">
    <w:p w14:paraId="4E34ABAF" w14:textId="77777777" w:rsidR="00EB1840" w:rsidRDefault="00EB1840"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SimHei"/>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ECE23" w14:textId="77777777" w:rsidR="00EB1840" w:rsidRDefault="00EB1840" w:rsidP="00DE233D">
      <w:r>
        <w:separator/>
      </w:r>
    </w:p>
  </w:footnote>
  <w:footnote w:type="continuationSeparator" w:id="0">
    <w:p w14:paraId="2F1A1908" w14:textId="77777777" w:rsidR="00EB1840" w:rsidRDefault="00EB1840"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791CCD"/>
    <w:multiLevelType w:val="hybridMultilevel"/>
    <w:tmpl w:val="DA86BF04"/>
    <w:lvl w:ilvl="0" w:tplc="FFFFFFFF">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CBB1268"/>
    <w:multiLevelType w:val="hybridMultilevel"/>
    <w:tmpl w:val="B0369C0E"/>
    <w:lvl w:ilvl="0" w:tplc="E2C07EAE">
      <w:start w:val="1"/>
      <w:numFmt w:val="bullet"/>
      <w:lvlText w:val=""/>
      <w:lvlJc w:val="left"/>
      <w:pPr>
        <w:ind w:left="840" w:hanging="420"/>
      </w:pPr>
      <w:rPr>
        <w:rFonts w:ascii="Symbol" w:hAnsi="Symbol" w:hint="default"/>
        <w:lang w:val="en-US"/>
      </w:rPr>
    </w:lvl>
    <w:lvl w:ilvl="1" w:tplc="04090019">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0EC266EE"/>
    <w:multiLevelType w:val="hybridMultilevel"/>
    <w:tmpl w:val="1D62AADC"/>
    <w:lvl w:ilvl="0" w:tplc="04090001">
      <w:start w:val="1"/>
      <w:numFmt w:val="bullet"/>
      <w:lvlText w:val=""/>
      <w:lvlJc w:val="left"/>
      <w:pPr>
        <w:ind w:left="840" w:hanging="420"/>
      </w:pPr>
      <w:rPr>
        <w:rFonts w:ascii="Symbol" w:hAnsi="Symbol" w:hint="default"/>
      </w:rPr>
    </w:lvl>
    <w:lvl w:ilvl="1" w:tplc="FEC0D590">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7E7122"/>
    <w:multiLevelType w:val="hybridMultilevel"/>
    <w:tmpl w:val="0A2EE4C8"/>
    <w:lvl w:ilvl="0" w:tplc="5442B7F6">
      <w:start w:val="1"/>
      <w:numFmt w:val="bullet"/>
      <w:lvlText w:val="•"/>
      <w:lvlJc w:val="left"/>
      <w:pPr>
        <w:tabs>
          <w:tab w:val="num" w:pos="720"/>
        </w:tabs>
        <w:ind w:left="720" w:hanging="360"/>
      </w:pPr>
      <w:rPr>
        <w:rFonts w:ascii="Arial" w:hAnsi="Arial" w:hint="default"/>
      </w:rPr>
    </w:lvl>
    <w:lvl w:ilvl="1" w:tplc="CD8E678C">
      <w:start w:val="1"/>
      <w:numFmt w:val="bullet"/>
      <w:lvlText w:val="•"/>
      <w:lvlJc w:val="left"/>
      <w:pPr>
        <w:tabs>
          <w:tab w:val="num" w:pos="1440"/>
        </w:tabs>
        <w:ind w:left="1440" w:hanging="360"/>
      </w:pPr>
      <w:rPr>
        <w:rFonts w:ascii="Arial" w:hAnsi="Arial" w:hint="default"/>
      </w:rPr>
    </w:lvl>
    <w:lvl w:ilvl="2" w:tplc="D8503378">
      <w:numFmt w:val="bullet"/>
      <w:lvlText w:val="•"/>
      <w:lvlJc w:val="left"/>
      <w:pPr>
        <w:tabs>
          <w:tab w:val="num" w:pos="2160"/>
        </w:tabs>
        <w:ind w:left="2160" w:hanging="360"/>
      </w:pPr>
      <w:rPr>
        <w:rFonts w:ascii="Arial" w:hAnsi="Arial" w:hint="default"/>
      </w:rPr>
    </w:lvl>
    <w:lvl w:ilvl="3" w:tplc="0DAE1658" w:tentative="1">
      <w:start w:val="1"/>
      <w:numFmt w:val="bullet"/>
      <w:lvlText w:val="•"/>
      <w:lvlJc w:val="left"/>
      <w:pPr>
        <w:tabs>
          <w:tab w:val="num" w:pos="2880"/>
        </w:tabs>
        <w:ind w:left="2880" w:hanging="360"/>
      </w:pPr>
      <w:rPr>
        <w:rFonts w:ascii="Arial" w:hAnsi="Arial" w:hint="default"/>
      </w:rPr>
    </w:lvl>
    <w:lvl w:ilvl="4" w:tplc="79F2ABE8" w:tentative="1">
      <w:start w:val="1"/>
      <w:numFmt w:val="bullet"/>
      <w:lvlText w:val="•"/>
      <w:lvlJc w:val="left"/>
      <w:pPr>
        <w:tabs>
          <w:tab w:val="num" w:pos="3600"/>
        </w:tabs>
        <w:ind w:left="3600" w:hanging="360"/>
      </w:pPr>
      <w:rPr>
        <w:rFonts w:ascii="Arial" w:hAnsi="Arial" w:hint="default"/>
      </w:rPr>
    </w:lvl>
    <w:lvl w:ilvl="5" w:tplc="4F8E72CA" w:tentative="1">
      <w:start w:val="1"/>
      <w:numFmt w:val="bullet"/>
      <w:lvlText w:val="•"/>
      <w:lvlJc w:val="left"/>
      <w:pPr>
        <w:tabs>
          <w:tab w:val="num" w:pos="4320"/>
        </w:tabs>
        <w:ind w:left="4320" w:hanging="360"/>
      </w:pPr>
      <w:rPr>
        <w:rFonts w:ascii="Arial" w:hAnsi="Arial" w:hint="default"/>
      </w:rPr>
    </w:lvl>
    <w:lvl w:ilvl="6" w:tplc="37E6E13A" w:tentative="1">
      <w:start w:val="1"/>
      <w:numFmt w:val="bullet"/>
      <w:lvlText w:val="•"/>
      <w:lvlJc w:val="left"/>
      <w:pPr>
        <w:tabs>
          <w:tab w:val="num" w:pos="5040"/>
        </w:tabs>
        <w:ind w:left="5040" w:hanging="360"/>
      </w:pPr>
      <w:rPr>
        <w:rFonts w:ascii="Arial" w:hAnsi="Arial" w:hint="default"/>
      </w:rPr>
    </w:lvl>
    <w:lvl w:ilvl="7" w:tplc="1C484766" w:tentative="1">
      <w:start w:val="1"/>
      <w:numFmt w:val="bullet"/>
      <w:lvlText w:val="•"/>
      <w:lvlJc w:val="left"/>
      <w:pPr>
        <w:tabs>
          <w:tab w:val="num" w:pos="5760"/>
        </w:tabs>
        <w:ind w:left="5760" w:hanging="360"/>
      </w:pPr>
      <w:rPr>
        <w:rFonts w:ascii="Arial" w:hAnsi="Arial" w:hint="default"/>
      </w:rPr>
    </w:lvl>
    <w:lvl w:ilvl="8" w:tplc="9AC022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C315B"/>
    <w:multiLevelType w:val="hybridMultilevel"/>
    <w:tmpl w:val="935E269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E36C6"/>
    <w:multiLevelType w:val="hybridMultilevel"/>
    <w:tmpl w:val="D2F6D25E"/>
    <w:lvl w:ilvl="0" w:tplc="04090001">
      <w:start w:val="1"/>
      <w:numFmt w:val="bullet"/>
      <w:lvlText w:val=""/>
      <w:lvlJc w:val="left"/>
      <w:pPr>
        <w:ind w:left="840" w:hanging="420"/>
      </w:pPr>
      <w:rPr>
        <w:rFonts w:ascii="Wingdings" w:hAnsi="Wingdings" w:hint="default"/>
        <w:lang w:val="en-US"/>
      </w:rPr>
    </w:lvl>
    <w:lvl w:ilvl="1" w:tplc="FFFFFFFF">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A100D2"/>
    <w:multiLevelType w:val="hybridMultilevel"/>
    <w:tmpl w:val="E5D49C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4"/>
  </w:num>
  <w:num w:numId="2" w16cid:durableId="857892543">
    <w:abstractNumId w:val="37"/>
  </w:num>
  <w:num w:numId="3" w16cid:durableId="1522738138">
    <w:abstractNumId w:val="17"/>
  </w:num>
  <w:num w:numId="4" w16cid:durableId="920984749">
    <w:abstractNumId w:val="23"/>
  </w:num>
  <w:num w:numId="5" w16cid:durableId="777453880">
    <w:abstractNumId w:val="19"/>
  </w:num>
  <w:num w:numId="6" w16cid:durableId="81492380">
    <w:abstractNumId w:val="20"/>
  </w:num>
  <w:num w:numId="7" w16cid:durableId="19472068">
    <w:abstractNumId w:val="1"/>
  </w:num>
  <w:num w:numId="8" w16cid:durableId="785808114">
    <w:abstractNumId w:val="3"/>
  </w:num>
  <w:num w:numId="9" w16cid:durableId="1937135966">
    <w:abstractNumId w:val="34"/>
  </w:num>
  <w:num w:numId="10" w16cid:durableId="836188167">
    <w:abstractNumId w:val="14"/>
  </w:num>
  <w:num w:numId="11" w16cid:durableId="502207567">
    <w:abstractNumId w:val="30"/>
  </w:num>
  <w:num w:numId="12" w16cid:durableId="1034889165">
    <w:abstractNumId w:val="0"/>
  </w:num>
  <w:num w:numId="13" w16cid:durableId="1657294973">
    <w:abstractNumId w:val="28"/>
  </w:num>
  <w:num w:numId="14" w16cid:durableId="1133793100">
    <w:abstractNumId w:val="29"/>
  </w:num>
  <w:num w:numId="15" w16cid:durableId="2004234302">
    <w:abstractNumId w:val="25"/>
  </w:num>
  <w:num w:numId="16" w16cid:durableId="345441882">
    <w:abstractNumId w:val="40"/>
  </w:num>
  <w:num w:numId="17" w16cid:durableId="1537085741">
    <w:abstractNumId w:val="26"/>
  </w:num>
  <w:num w:numId="18" w16cid:durableId="1746340986">
    <w:abstractNumId w:val="24"/>
  </w:num>
  <w:num w:numId="19" w16cid:durableId="761488107">
    <w:abstractNumId w:val="36"/>
  </w:num>
  <w:num w:numId="20" w16cid:durableId="1248804785">
    <w:abstractNumId w:val="21"/>
  </w:num>
  <w:num w:numId="21" w16cid:durableId="2082750170">
    <w:abstractNumId w:val="18"/>
  </w:num>
  <w:num w:numId="22" w16cid:durableId="1452363662">
    <w:abstractNumId w:val="13"/>
  </w:num>
  <w:num w:numId="23" w16cid:durableId="466825820">
    <w:abstractNumId w:val="27"/>
  </w:num>
  <w:num w:numId="24" w16cid:durableId="1996490927">
    <w:abstractNumId w:val="38"/>
  </w:num>
  <w:num w:numId="25" w16cid:durableId="494958993">
    <w:abstractNumId w:val="32"/>
  </w:num>
  <w:num w:numId="26" w16cid:durableId="581137784">
    <w:abstractNumId w:val="9"/>
  </w:num>
  <w:num w:numId="27" w16cid:durableId="1319765444">
    <w:abstractNumId w:val="41"/>
  </w:num>
  <w:num w:numId="28" w16cid:durableId="74278735">
    <w:abstractNumId w:val="15"/>
  </w:num>
  <w:num w:numId="29" w16cid:durableId="255478610">
    <w:abstractNumId w:val="33"/>
  </w:num>
  <w:num w:numId="30" w16cid:durableId="259682009">
    <w:abstractNumId w:val="12"/>
  </w:num>
  <w:num w:numId="31" w16cid:durableId="874582973">
    <w:abstractNumId w:val="31"/>
  </w:num>
  <w:num w:numId="32" w16cid:durableId="172328532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8907152">
    <w:abstractNumId w:val="10"/>
  </w:num>
  <w:num w:numId="34" w16cid:durableId="1614552361">
    <w:abstractNumId w:val="5"/>
  </w:num>
  <w:num w:numId="35" w16cid:durableId="217403206">
    <w:abstractNumId w:val="35"/>
  </w:num>
  <w:num w:numId="36" w16cid:durableId="2058386276">
    <w:abstractNumId w:val="7"/>
  </w:num>
  <w:num w:numId="37" w16cid:durableId="1988970911">
    <w:abstractNumId w:val="11"/>
  </w:num>
  <w:num w:numId="38" w16cid:durableId="616058159">
    <w:abstractNumId w:val="10"/>
  </w:num>
  <w:num w:numId="39" w16cid:durableId="287931439">
    <w:abstractNumId w:val="8"/>
  </w:num>
  <w:num w:numId="40" w16cid:durableId="1083986652">
    <w:abstractNumId w:val="39"/>
  </w:num>
  <w:num w:numId="41" w16cid:durableId="581066730">
    <w:abstractNumId w:val="2"/>
  </w:num>
  <w:num w:numId="42" w16cid:durableId="1236041529">
    <w:abstractNumId w:val="6"/>
  </w:num>
  <w:num w:numId="43" w16cid:durableId="1037662237">
    <w:abstractNumId w:val="16"/>
  </w:num>
  <w:num w:numId="44" w16cid:durableId="608775047">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042B4"/>
    <w:rsid w:val="00013FFB"/>
    <w:rsid w:val="000142B3"/>
    <w:rsid w:val="00014C57"/>
    <w:rsid w:val="00017692"/>
    <w:rsid w:val="00021707"/>
    <w:rsid w:val="00021DCB"/>
    <w:rsid w:val="0002281D"/>
    <w:rsid w:val="000235E3"/>
    <w:rsid w:val="00023DD3"/>
    <w:rsid w:val="00023E2C"/>
    <w:rsid w:val="000244D5"/>
    <w:rsid w:val="00031F81"/>
    <w:rsid w:val="000330B9"/>
    <w:rsid w:val="00034708"/>
    <w:rsid w:val="00036D76"/>
    <w:rsid w:val="00037F6B"/>
    <w:rsid w:val="00041745"/>
    <w:rsid w:val="000426D9"/>
    <w:rsid w:val="00042BB0"/>
    <w:rsid w:val="0004355B"/>
    <w:rsid w:val="000473FF"/>
    <w:rsid w:val="00047D1B"/>
    <w:rsid w:val="00051139"/>
    <w:rsid w:val="00052AD6"/>
    <w:rsid w:val="000554F5"/>
    <w:rsid w:val="0005564F"/>
    <w:rsid w:val="00055E81"/>
    <w:rsid w:val="00056803"/>
    <w:rsid w:val="00056FA2"/>
    <w:rsid w:val="00056FD0"/>
    <w:rsid w:val="00057B58"/>
    <w:rsid w:val="00057ED2"/>
    <w:rsid w:val="0006123E"/>
    <w:rsid w:val="00061470"/>
    <w:rsid w:val="00063D69"/>
    <w:rsid w:val="000647FE"/>
    <w:rsid w:val="000656C8"/>
    <w:rsid w:val="000669BE"/>
    <w:rsid w:val="00066DB1"/>
    <w:rsid w:val="00067EB5"/>
    <w:rsid w:val="00070783"/>
    <w:rsid w:val="000713CA"/>
    <w:rsid w:val="00071488"/>
    <w:rsid w:val="00073809"/>
    <w:rsid w:val="00076B35"/>
    <w:rsid w:val="00080AB0"/>
    <w:rsid w:val="0008168B"/>
    <w:rsid w:val="00082220"/>
    <w:rsid w:val="00083E46"/>
    <w:rsid w:val="00084B55"/>
    <w:rsid w:val="000860CC"/>
    <w:rsid w:val="0008642F"/>
    <w:rsid w:val="00087687"/>
    <w:rsid w:val="00091496"/>
    <w:rsid w:val="00092AA0"/>
    <w:rsid w:val="000940FD"/>
    <w:rsid w:val="00095A0C"/>
    <w:rsid w:val="00096034"/>
    <w:rsid w:val="00096A9C"/>
    <w:rsid w:val="000A1655"/>
    <w:rsid w:val="000A4624"/>
    <w:rsid w:val="000A5724"/>
    <w:rsid w:val="000A6C5F"/>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C7409"/>
    <w:rsid w:val="000D02B2"/>
    <w:rsid w:val="000D0C9D"/>
    <w:rsid w:val="000D2325"/>
    <w:rsid w:val="000D5366"/>
    <w:rsid w:val="000D5966"/>
    <w:rsid w:val="000D5B87"/>
    <w:rsid w:val="000D5D92"/>
    <w:rsid w:val="000D746F"/>
    <w:rsid w:val="000D770E"/>
    <w:rsid w:val="000E17EB"/>
    <w:rsid w:val="000E1CF9"/>
    <w:rsid w:val="000E1FE7"/>
    <w:rsid w:val="000E39D5"/>
    <w:rsid w:val="000E449B"/>
    <w:rsid w:val="000E5AD9"/>
    <w:rsid w:val="000F0DDD"/>
    <w:rsid w:val="000F436C"/>
    <w:rsid w:val="000F47B5"/>
    <w:rsid w:val="000F4F2E"/>
    <w:rsid w:val="000F7FE9"/>
    <w:rsid w:val="00101D42"/>
    <w:rsid w:val="00103EBD"/>
    <w:rsid w:val="00105500"/>
    <w:rsid w:val="00106F08"/>
    <w:rsid w:val="00107A19"/>
    <w:rsid w:val="00110654"/>
    <w:rsid w:val="00110D84"/>
    <w:rsid w:val="00115416"/>
    <w:rsid w:val="00115DE3"/>
    <w:rsid w:val="00115EF3"/>
    <w:rsid w:val="001174A5"/>
    <w:rsid w:val="00120BCD"/>
    <w:rsid w:val="001214E7"/>
    <w:rsid w:val="00121948"/>
    <w:rsid w:val="001229ED"/>
    <w:rsid w:val="001249AC"/>
    <w:rsid w:val="00124B60"/>
    <w:rsid w:val="00124D8C"/>
    <w:rsid w:val="0012506D"/>
    <w:rsid w:val="00125B7F"/>
    <w:rsid w:val="001301CC"/>
    <w:rsid w:val="0013281D"/>
    <w:rsid w:val="00132FFD"/>
    <w:rsid w:val="00141C1F"/>
    <w:rsid w:val="00142270"/>
    <w:rsid w:val="001447A3"/>
    <w:rsid w:val="00146346"/>
    <w:rsid w:val="00146C05"/>
    <w:rsid w:val="00153222"/>
    <w:rsid w:val="0015388A"/>
    <w:rsid w:val="00153F66"/>
    <w:rsid w:val="00155AB4"/>
    <w:rsid w:val="00157BEA"/>
    <w:rsid w:val="00160530"/>
    <w:rsid w:val="0016065C"/>
    <w:rsid w:val="0016137A"/>
    <w:rsid w:val="001624D9"/>
    <w:rsid w:val="00162B94"/>
    <w:rsid w:val="0016652D"/>
    <w:rsid w:val="00166E61"/>
    <w:rsid w:val="001673CD"/>
    <w:rsid w:val="00173406"/>
    <w:rsid w:val="00173869"/>
    <w:rsid w:val="00174E92"/>
    <w:rsid w:val="001811E0"/>
    <w:rsid w:val="001824A5"/>
    <w:rsid w:val="001860B1"/>
    <w:rsid w:val="0019130F"/>
    <w:rsid w:val="0019187F"/>
    <w:rsid w:val="00192D2B"/>
    <w:rsid w:val="00193430"/>
    <w:rsid w:val="00196464"/>
    <w:rsid w:val="00196DB6"/>
    <w:rsid w:val="00197BDE"/>
    <w:rsid w:val="001A0060"/>
    <w:rsid w:val="001A159B"/>
    <w:rsid w:val="001A1B10"/>
    <w:rsid w:val="001A4907"/>
    <w:rsid w:val="001A5AE7"/>
    <w:rsid w:val="001A6F5D"/>
    <w:rsid w:val="001B25F7"/>
    <w:rsid w:val="001B2D46"/>
    <w:rsid w:val="001B2D9E"/>
    <w:rsid w:val="001B3DA7"/>
    <w:rsid w:val="001B46DD"/>
    <w:rsid w:val="001C00FD"/>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F06A4"/>
    <w:rsid w:val="001F0DAA"/>
    <w:rsid w:val="001F12DA"/>
    <w:rsid w:val="001F4AC0"/>
    <w:rsid w:val="001F55E5"/>
    <w:rsid w:val="001F6E9E"/>
    <w:rsid w:val="0020018C"/>
    <w:rsid w:val="00200D78"/>
    <w:rsid w:val="002031E1"/>
    <w:rsid w:val="0020327A"/>
    <w:rsid w:val="00206776"/>
    <w:rsid w:val="00206AD3"/>
    <w:rsid w:val="002104E8"/>
    <w:rsid w:val="00212502"/>
    <w:rsid w:val="00212B03"/>
    <w:rsid w:val="00213FA8"/>
    <w:rsid w:val="00214AD9"/>
    <w:rsid w:val="00221804"/>
    <w:rsid w:val="00222791"/>
    <w:rsid w:val="002242AD"/>
    <w:rsid w:val="002252E1"/>
    <w:rsid w:val="0022621D"/>
    <w:rsid w:val="00226461"/>
    <w:rsid w:val="00230B51"/>
    <w:rsid w:val="00232567"/>
    <w:rsid w:val="0023310D"/>
    <w:rsid w:val="00234D29"/>
    <w:rsid w:val="002357F4"/>
    <w:rsid w:val="0023749E"/>
    <w:rsid w:val="0024187F"/>
    <w:rsid w:val="002424CD"/>
    <w:rsid w:val="00242EBB"/>
    <w:rsid w:val="00250334"/>
    <w:rsid w:val="00252F36"/>
    <w:rsid w:val="00254618"/>
    <w:rsid w:val="00260F04"/>
    <w:rsid w:val="00261023"/>
    <w:rsid w:val="00261350"/>
    <w:rsid w:val="00261D96"/>
    <w:rsid w:val="002622DA"/>
    <w:rsid w:val="00263213"/>
    <w:rsid w:val="002644A1"/>
    <w:rsid w:val="0027206B"/>
    <w:rsid w:val="002739C3"/>
    <w:rsid w:val="00274496"/>
    <w:rsid w:val="00274BB4"/>
    <w:rsid w:val="002752DF"/>
    <w:rsid w:val="002778D0"/>
    <w:rsid w:val="00280272"/>
    <w:rsid w:val="002831CB"/>
    <w:rsid w:val="002832BA"/>
    <w:rsid w:val="0028584F"/>
    <w:rsid w:val="00287D91"/>
    <w:rsid w:val="00290E01"/>
    <w:rsid w:val="00291F32"/>
    <w:rsid w:val="002931C8"/>
    <w:rsid w:val="00295539"/>
    <w:rsid w:val="00295BBD"/>
    <w:rsid w:val="002A1E2D"/>
    <w:rsid w:val="002A7240"/>
    <w:rsid w:val="002B2E7D"/>
    <w:rsid w:val="002B4DF0"/>
    <w:rsid w:val="002B58E4"/>
    <w:rsid w:val="002C03EE"/>
    <w:rsid w:val="002C05D5"/>
    <w:rsid w:val="002C07D9"/>
    <w:rsid w:val="002C203B"/>
    <w:rsid w:val="002C2FE8"/>
    <w:rsid w:val="002C58AC"/>
    <w:rsid w:val="002C6774"/>
    <w:rsid w:val="002C7266"/>
    <w:rsid w:val="002D019D"/>
    <w:rsid w:val="002D0367"/>
    <w:rsid w:val="002D0947"/>
    <w:rsid w:val="002D1333"/>
    <w:rsid w:val="002D5560"/>
    <w:rsid w:val="002D5843"/>
    <w:rsid w:val="002D7C09"/>
    <w:rsid w:val="002E079B"/>
    <w:rsid w:val="002E3DCF"/>
    <w:rsid w:val="002E61E6"/>
    <w:rsid w:val="002F0C80"/>
    <w:rsid w:val="002F23B4"/>
    <w:rsid w:val="002F2B7D"/>
    <w:rsid w:val="002F3D4C"/>
    <w:rsid w:val="002F5E97"/>
    <w:rsid w:val="002F78EF"/>
    <w:rsid w:val="002F7DDC"/>
    <w:rsid w:val="002F7ED2"/>
    <w:rsid w:val="00304507"/>
    <w:rsid w:val="00304B0F"/>
    <w:rsid w:val="00305CD8"/>
    <w:rsid w:val="00307BF7"/>
    <w:rsid w:val="00310001"/>
    <w:rsid w:val="003108A6"/>
    <w:rsid w:val="00310F85"/>
    <w:rsid w:val="00311C91"/>
    <w:rsid w:val="00311C94"/>
    <w:rsid w:val="0031220F"/>
    <w:rsid w:val="003125C5"/>
    <w:rsid w:val="00312B96"/>
    <w:rsid w:val="003152B4"/>
    <w:rsid w:val="003154C2"/>
    <w:rsid w:val="00316A8A"/>
    <w:rsid w:val="00317C91"/>
    <w:rsid w:val="003220BC"/>
    <w:rsid w:val="00322EF6"/>
    <w:rsid w:val="00322F6A"/>
    <w:rsid w:val="0032403D"/>
    <w:rsid w:val="003255D4"/>
    <w:rsid w:val="00327324"/>
    <w:rsid w:val="00330C64"/>
    <w:rsid w:val="00330D38"/>
    <w:rsid w:val="00330FE1"/>
    <w:rsid w:val="003334EF"/>
    <w:rsid w:val="00333AA7"/>
    <w:rsid w:val="00335D83"/>
    <w:rsid w:val="00336BE4"/>
    <w:rsid w:val="0033793B"/>
    <w:rsid w:val="00337FBB"/>
    <w:rsid w:val="003414B9"/>
    <w:rsid w:val="003417FE"/>
    <w:rsid w:val="003419B2"/>
    <w:rsid w:val="003431B2"/>
    <w:rsid w:val="00343267"/>
    <w:rsid w:val="00345A35"/>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6722C"/>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71B9"/>
    <w:rsid w:val="003975AE"/>
    <w:rsid w:val="003A001E"/>
    <w:rsid w:val="003A0835"/>
    <w:rsid w:val="003A20F6"/>
    <w:rsid w:val="003A2ED2"/>
    <w:rsid w:val="003A34AC"/>
    <w:rsid w:val="003A4FDA"/>
    <w:rsid w:val="003A6DBF"/>
    <w:rsid w:val="003A6EB6"/>
    <w:rsid w:val="003B0F19"/>
    <w:rsid w:val="003B0FED"/>
    <w:rsid w:val="003B12A5"/>
    <w:rsid w:val="003B31DB"/>
    <w:rsid w:val="003B574B"/>
    <w:rsid w:val="003B618D"/>
    <w:rsid w:val="003B6711"/>
    <w:rsid w:val="003C18FE"/>
    <w:rsid w:val="003C4B8F"/>
    <w:rsid w:val="003C51C9"/>
    <w:rsid w:val="003C5855"/>
    <w:rsid w:val="003C6A0B"/>
    <w:rsid w:val="003C751F"/>
    <w:rsid w:val="003D0B91"/>
    <w:rsid w:val="003D0C67"/>
    <w:rsid w:val="003D0F71"/>
    <w:rsid w:val="003D1467"/>
    <w:rsid w:val="003D1C02"/>
    <w:rsid w:val="003D1EEF"/>
    <w:rsid w:val="003D1F0D"/>
    <w:rsid w:val="003D6F6B"/>
    <w:rsid w:val="003E00BE"/>
    <w:rsid w:val="003E1B21"/>
    <w:rsid w:val="003E3645"/>
    <w:rsid w:val="003E42A4"/>
    <w:rsid w:val="003E4933"/>
    <w:rsid w:val="003E50AC"/>
    <w:rsid w:val="003E66D0"/>
    <w:rsid w:val="003E77FA"/>
    <w:rsid w:val="004007FF"/>
    <w:rsid w:val="004012B0"/>
    <w:rsid w:val="00403A44"/>
    <w:rsid w:val="00403D1E"/>
    <w:rsid w:val="00403F15"/>
    <w:rsid w:val="00407B7D"/>
    <w:rsid w:val="004106CA"/>
    <w:rsid w:val="00411D3F"/>
    <w:rsid w:val="00420434"/>
    <w:rsid w:val="00420FCA"/>
    <w:rsid w:val="004214D0"/>
    <w:rsid w:val="00422BA6"/>
    <w:rsid w:val="00422D14"/>
    <w:rsid w:val="00424E1A"/>
    <w:rsid w:val="00427622"/>
    <w:rsid w:val="00432453"/>
    <w:rsid w:val="00433D9E"/>
    <w:rsid w:val="00434C9B"/>
    <w:rsid w:val="004350F6"/>
    <w:rsid w:val="004408FB"/>
    <w:rsid w:val="004417E5"/>
    <w:rsid w:val="0044272F"/>
    <w:rsid w:val="00444DD5"/>
    <w:rsid w:val="00445067"/>
    <w:rsid w:val="00450F46"/>
    <w:rsid w:val="00450FB5"/>
    <w:rsid w:val="00453D6E"/>
    <w:rsid w:val="00456238"/>
    <w:rsid w:val="0045797C"/>
    <w:rsid w:val="0046026F"/>
    <w:rsid w:val="00465954"/>
    <w:rsid w:val="004677E9"/>
    <w:rsid w:val="00467E09"/>
    <w:rsid w:val="00470EDE"/>
    <w:rsid w:val="0047177B"/>
    <w:rsid w:val="00471CF7"/>
    <w:rsid w:val="00473141"/>
    <w:rsid w:val="004735B2"/>
    <w:rsid w:val="00473DDB"/>
    <w:rsid w:val="00474933"/>
    <w:rsid w:val="0047515B"/>
    <w:rsid w:val="00476229"/>
    <w:rsid w:val="00476CE8"/>
    <w:rsid w:val="004771EA"/>
    <w:rsid w:val="00477247"/>
    <w:rsid w:val="004815EA"/>
    <w:rsid w:val="00481D81"/>
    <w:rsid w:val="00481E22"/>
    <w:rsid w:val="00482787"/>
    <w:rsid w:val="00484975"/>
    <w:rsid w:val="0048705F"/>
    <w:rsid w:val="0048749C"/>
    <w:rsid w:val="0049109D"/>
    <w:rsid w:val="00493068"/>
    <w:rsid w:val="00493B61"/>
    <w:rsid w:val="004948B2"/>
    <w:rsid w:val="00497479"/>
    <w:rsid w:val="00497D43"/>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6925"/>
    <w:rsid w:val="004C737B"/>
    <w:rsid w:val="004C7A87"/>
    <w:rsid w:val="004C7E96"/>
    <w:rsid w:val="004D0411"/>
    <w:rsid w:val="004D0D4D"/>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B25"/>
    <w:rsid w:val="004F3040"/>
    <w:rsid w:val="004F5DD8"/>
    <w:rsid w:val="004F64EF"/>
    <w:rsid w:val="004F783F"/>
    <w:rsid w:val="005037D8"/>
    <w:rsid w:val="00505853"/>
    <w:rsid w:val="00506752"/>
    <w:rsid w:val="005122A0"/>
    <w:rsid w:val="005145D0"/>
    <w:rsid w:val="00514CFE"/>
    <w:rsid w:val="00514F37"/>
    <w:rsid w:val="005156F8"/>
    <w:rsid w:val="005173BA"/>
    <w:rsid w:val="005210DD"/>
    <w:rsid w:val="00521DCD"/>
    <w:rsid w:val="00526B69"/>
    <w:rsid w:val="00527C58"/>
    <w:rsid w:val="00531474"/>
    <w:rsid w:val="00531B12"/>
    <w:rsid w:val="005349B3"/>
    <w:rsid w:val="00534BA4"/>
    <w:rsid w:val="00535A2B"/>
    <w:rsid w:val="005366DF"/>
    <w:rsid w:val="00543127"/>
    <w:rsid w:val="00544798"/>
    <w:rsid w:val="00546529"/>
    <w:rsid w:val="0054654C"/>
    <w:rsid w:val="005470E3"/>
    <w:rsid w:val="0054713B"/>
    <w:rsid w:val="005471EF"/>
    <w:rsid w:val="005505E3"/>
    <w:rsid w:val="00551B1A"/>
    <w:rsid w:val="005523DB"/>
    <w:rsid w:val="005523F1"/>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85733"/>
    <w:rsid w:val="00592053"/>
    <w:rsid w:val="0059597E"/>
    <w:rsid w:val="005960DD"/>
    <w:rsid w:val="005A167B"/>
    <w:rsid w:val="005A541B"/>
    <w:rsid w:val="005A570F"/>
    <w:rsid w:val="005A6537"/>
    <w:rsid w:val="005A6D24"/>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33DC"/>
    <w:rsid w:val="005E4CD9"/>
    <w:rsid w:val="005E5998"/>
    <w:rsid w:val="005E5D6A"/>
    <w:rsid w:val="005F1B82"/>
    <w:rsid w:val="005F28CE"/>
    <w:rsid w:val="005F3068"/>
    <w:rsid w:val="005F3320"/>
    <w:rsid w:val="005F56AA"/>
    <w:rsid w:val="005F7EAE"/>
    <w:rsid w:val="0060051B"/>
    <w:rsid w:val="006062BE"/>
    <w:rsid w:val="00607ABF"/>
    <w:rsid w:val="00607F9C"/>
    <w:rsid w:val="0061169A"/>
    <w:rsid w:val="00613AAF"/>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0666"/>
    <w:rsid w:val="006308C9"/>
    <w:rsid w:val="00633CB4"/>
    <w:rsid w:val="00634790"/>
    <w:rsid w:val="006359D4"/>
    <w:rsid w:val="00636FBF"/>
    <w:rsid w:val="006371C8"/>
    <w:rsid w:val="00637922"/>
    <w:rsid w:val="0064065A"/>
    <w:rsid w:val="006508A9"/>
    <w:rsid w:val="00650CBA"/>
    <w:rsid w:val="0065102D"/>
    <w:rsid w:val="0065240A"/>
    <w:rsid w:val="00652895"/>
    <w:rsid w:val="00652FB2"/>
    <w:rsid w:val="00654C61"/>
    <w:rsid w:val="00660240"/>
    <w:rsid w:val="006604D6"/>
    <w:rsid w:val="00660B6D"/>
    <w:rsid w:val="00661C7F"/>
    <w:rsid w:val="006631F5"/>
    <w:rsid w:val="0066420C"/>
    <w:rsid w:val="006642EC"/>
    <w:rsid w:val="00664AA5"/>
    <w:rsid w:val="00665175"/>
    <w:rsid w:val="006654E6"/>
    <w:rsid w:val="00665DBF"/>
    <w:rsid w:val="00665DD4"/>
    <w:rsid w:val="00666EA3"/>
    <w:rsid w:val="00673F39"/>
    <w:rsid w:val="006751C0"/>
    <w:rsid w:val="006756E0"/>
    <w:rsid w:val="006764B4"/>
    <w:rsid w:val="0067654F"/>
    <w:rsid w:val="006777CC"/>
    <w:rsid w:val="00677A78"/>
    <w:rsid w:val="00681580"/>
    <w:rsid w:val="0068168F"/>
    <w:rsid w:val="00682B2D"/>
    <w:rsid w:val="006838C3"/>
    <w:rsid w:val="0068481B"/>
    <w:rsid w:val="00685A88"/>
    <w:rsid w:val="00685BFE"/>
    <w:rsid w:val="006869F4"/>
    <w:rsid w:val="00690417"/>
    <w:rsid w:val="00691BA0"/>
    <w:rsid w:val="006923CF"/>
    <w:rsid w:val="006A0DDE"/>
    <w:rsid w:val="006A3707"/>
    <w:rsid w:val="006A3F66"/>
    <w:rsid w:val="006A71FE"/>
    <w:rsid w:val="006A77CB"/>
    <w:rsid w:val="006B01F6"/>
    <w:rsid w:val="006B0E10"/>
    <w:rsid w:val="006B2EB1"/>
    <w:rsid w:val="006B3A05"/>
    <w:rsid w:val="006B424C"/>
    <w:rsid w:val="006B4952"/>
    <w:rsid w:val="006B4A4A"/>
    <w:rsid w:val="006B4F39"/>
    <w:rsid w:val="006B5A23"/>
    <w:rsid w:val="006B6B56"/>
    <w:rsid w:val="006B753C"/>
    <w:rsid w:val="006B7B40"/>
    <w:rsid w:val="006C2631"/>
    <w:rsid w:val="006C27BF"/>
    <w:rsid w:val="006C2C79"/>
    <w:rsid w:val="006C3257"/>
    <w:rsid w:val="006C3638"/>
    <w:rsid w:val="006C465F"/>
    <w:rsid w:val="006C4E9E"/>
    <w:rsid w:val="006C5DCB"/>
    <w:rsid w:val="006C6B12"/>
    <w:rsid w:val="006C7C75"/>
    <w:rsid w:val="006D0891"/>
    <w:rsid w:val="006D2236"/>
    <w:rsid w:val="006D4CF9"/>
    <w:rsid w:val="006D7012"/>
    <w:rsid w:val="006D7814"/>
    <w:rsid w:val="006E14E8"/>
    <w:rsid w:val="006E407E"/>
    <w:rsid w:val="006E435A"/>
    <w:rsid w:val="006F2D2A"/>
    <w:rsid w:val="006F35F9"/>
    <w:rsid w:val="006F541A"/>
    <w:rsid w:val="006F5F94"/>
    <w:rsid w:val="006F6A70"/>
    <w:rsid w:val="006F7FBA"/>
    <w:rsid w:val="0070075E"/>
    <w:rsid w:val="00700ED2"/>
    <w:rsid w:val="007022E7"/>
    <w:rsid w:val="00703196"/>
    <w:rsid w:val="007044D9"/>
    <w:rsid w:val="00706BD5"/>
    <w:rsid w:val="00710696"/>
    <w:rsid w:val="00710FC8"/>
    <w:rsid w:val="00713DFD"/>
    <w:rsid w:val="00715380"/>
    <w:rsid w:val="0071619D"/>
    <w:rsid w:val="007166DB"/>
    <w:rsid w:val="00716B06"/>
    <w:rsid w:val="00717083"/>
    <w:rsid w:val="007173AB"/>
    <w:rsid w:val="00721324"/>
    <w:rsid w:val="007216E0"/>
    <w:rsid w:val="00730914"/>
    <w:rsid w:val="0073187D"/>
    <w:rsid w:val="007320CF"/>
    <w:rsid w:val="0073645F"/>
    <w:rsid w:val="0073734D"/>
    <w:rsid w:val="007428DF"/>
    <w:rsid w:val="00743510"/>
    <w:rsid w:val="00745321"/>
    <w:rsid w:val="007460B8"/>
    <w:rsid w:val="00753E61"/>
    <w:rsid w:val="00755368"/>
    <w:rsid w:val="00755F8B"/>
    <w:rsid w:val="00757E69"/>
    <w:rsid w:val="00762335"/>
    <w:rsid w:val="007625E2"/>
    <w:rsid w:val="00762F88"/>
    <w:rsid w:val="00764C56"/>
    <w:rsid w:val="00764D9A"/>
    <w:rsid w:val="00767373"/>
    <w:rsid w:val="00767E09"/>
    <w:rsid w:val="00770A8A"/>
    <w:rsid w:val="00770F6F"/>
    <w:rsid w:val="0077144B"/>
    <w:rsid w:val="00772ED8"/>
    <w:rsid w:val="00777796"/>
    <w:rsid w:val="007807D0"/>
    <w:rsid w:val="00782E92"/>
    <w:rsid w:val="0078359D"/>
    <w:rsid w:val="00783BDE"/>
    <w:rsid w:val="00785A68"/>
    <w:rsid w:val="00786CA7"/>
    <w:rsid w:val="007903A3"/>
    <w:rsid w:val="00791BAF"/>
    <w:rsid w:val="00793C84"/>
    <w:rsid w:val="00794272"/>
    <w:rsid w:val="007942D1"/>
    <w:rsid w:val="007943EF"/>
    <w:rsid w:val="00794F0C"/>
    <w:rsid w:val="00796899"/>
    <w:rsid w:val="00796D3D"/>
    <w:rsid w:val="00797039"/>
    <w:rsid w:val="0079745E"/>
    <w:rsid w:val="007A1D57"/>
    <w:rsid w:val="007A3BE6"/>
    <w:rsid w:val="007A64A9"/>
    <w:rsid w:val="007B1457"/>
    <w:rsid w:val="007B272D"/>
    <w:rsid w:val="007B2987"/>
    <w:rsid w:val="007B4479"/>
    <w:rsid w:val="007B450A"/>
    <w:rsid w:val="007B5373"/>
    <w:rsid w:val="007B6BA6"/>
    <w:rsid w:val="007B74F0"/>
    <w:rsid w:val="007C0813"/>
    <w:rsid w:val="007C1B1F"/>
    <w:rsid w:val="007C2E26"/>
    <w:rsid w:val="007D1CB4"/>
    <w:rsid w:val="007D2618"/>
    <w:rsid w:val="007D2E75"/>
    <w:rsid w:val="007D42B5"/>
    <w:rsid w:val="007D47EB"/>
    <w:rsid w:val="007D7B98"/>
    <w:rsid w:val="007E0B62"/>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58E4"/>
    <w:rsid w:val="0081636A"/>
    <w:rsid w:val="00816DED"/>
    <w:rsid w:val="00817092"/>
    <w:rsid w:val="00821DE9"/>
    <w:rsid w:val="00822362"/>
    <w:rsid w:val="00824667"/>
    <w:rsid w:val="00825438"/>
    <w:rsid w:val="008266F7"/>
    <w:rsid w:val="00832B11"/>
    <w:rsid w:val="00832E1F"/>
    <w:rsid w:val="0083375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54C1"/>
    <w:rsid w:val="0087651C"/>
    <w:rsid w:val="00876CE4"/>
    <w:rsid w:val="00876E6E"/>
    <w:rsid w:val="00884644"/>
    <w:rsid w:val="00890843"/>
    <w:rsid w:val="008923A1"/>
    <w:rsid w:val="008937AC"/>
    <w:rsid w:val="00894032"/>
    <w:rsid w:val="008970B0"/>
    <w:rsid w:val="008973BD"/>
    <w:rsid w:val="008A1F50"/>
    <w:rsid w:val="008A30FA"/>
    <w:rsid w:val="008A5B77"/>
    <w:rsid w:val="008B0022"/>
    <w:rsid w:val="008B3FCF"/>
    <w:rsid w:val="008B4C59"/>
    <w:rsid w:val="008B57F6"/>
    <w:rsid w:val="008C0D6B"/>
    <w:rsid w:val="008C0F54"/>
    <w:rsid w:val="008C20D1"/>
    <w:rsid w:val="008C2BE6"/>
    <w:rsid w:val="008C4983"/>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20D0"/>
    <w:rsid w:val="008F225B"/>
    <w:rsid w:val="008F396C"/>
    <w:rsid w:val="00901E86"/>
    <w:rsid w:val="00903306"/>
    <w:rsid w:val="00906132"/>
    <w:rsid w:val="0090671C"/>
    <w:rsid w:val="00907392"/>
    <w:rsid w:val="009074C5"/>
    <w:rsid w:val="009078B4"/>
    <w:rsid w:val="00910738"/>
    <w:rsid w:val="00911F40"/>
    <w:rsid w:val="00912293"/>
    <w:rsid w:val="009155F6"/>
    <w:rsid w:val="009170CA"/>
    <w:rsid w:val="009206B9"/>
    <w:rsid w:val="00924511"/>
    <w:rsid w:val="00924732"/>
    <w:rsid w:val="00924997"/>
    <w:rsid w:val="00924EF9"/>
    <w:rsid w:val="009259CB"/>
    <w:rsid w:val="009267EB"/>
    <w:rsid w:val="00926CDC"/>
    <w:rsid w:val="00927857"/>
    <w:rsid w:val="0093032D"/>
    <w:rsid w:val="00931E7C"/>
    <w:rsid w:val="009342DE"/>
    <w:rsid w:val="00936712"/>
    <w:rsid w:val="009430FA"/>
    <w:rsid w:val="00944392"/>
    <w:rsid w:val="009450EE"/>
    <w:rsid w:val="00946F7B"/>
    <w:rsid w:val="00950ED3"/>
    <w:rsid w:val="009553C6"/>
    <w:rsid w:val="00955D51"/>
    <w:rsid w:val="0095628A"/>
    <w:rsid w:val="009569A2"/>
    <w:rsid w:val="00957C37"/>
    <w:rsid w:val="009603D8"/>
    <w:rsid w:val="00963D37"/>
    <w:rsid w:val="00964A48"/>
    <w:rsid w:val="00964D6E"/>
    <w:rsid w:val="00966250"/>
    <w:rsid w:val="00966EBF"/>
    <w:rsid w:val="009674CF"/>
    <w:rsid w:val="009719D4"/>
    <w:rsid w:val="00977757"/>
    <w:rsid w:val="00980670"/>
    <w:rsid w:val="009864F6"/>
    <w:rsid w:val="009866F0"/>
    <w:rsid w:val="00987A8E"/>
    <w:rsid w:val="00987E58"/>
    <w:rsid w:val="009908E5"/>
    <w:rsid w:val="0099185F"/>
    <w:rsid w:val="009924E5"/>
    <w:rsid w:val="0099283D"/>
    <w:rsid w:val="00992B1F"/>
    <w:rsid w:val="00996A9A"/>
    <w:rsid w:val="00996AF8"/>
    <w:rsid w:val="009A2D47"/>
    <w:rsid w:val="009A6203"/>
    <w:rsid w:val="009A6B8D"/>
    <w:rsid w:val="009A79EF"/>
    <w:rsid w:val="009B05C5"/>
    <w:rsid w:val="009B2DEA"/>
    <w:rsid w:val="009B3EF5"/>
    <w:rsid w:val="009B5C04"/>
    <w:rsid w:val="009B61C2"/>
    <w:rsid w:val="009C01B5"/>
    <w:rsid w:val="009C0621"/>
    <w:rsid w:val="009C23ED"/>
    <w:rsid w:val="009C4FAA"/>
    <w:rsid w:val="009C6C9B"/>
    <w:rsid w:val="009D1789"/>
    <w:rsid w:val="009D1ED7"/>
    <w:rsid w:val="009D5204"/>
    <w:rsid w:val="009D5C02"/>
    <w:rsid w:val="009E1052"/>
    <w:rsid w:val="009E15DC"/>
    <w:rsid w:val="009E15EB"/>
    <w:rsid w:val="009E2D55"/>
    <w:rsid w:val="009E3DC7"/>
    <w:rsid w:val="009E4CCE"/>
    <w:rsid w:val="009E5F70"/>
    <w:rsid w:val="009F1CC2"/>
    <w:rsid w:val="009F2346"/>
    <w:rsid w:val="009F302E"/>
    <w:rsid w:val="009F39CF"/>
    <w:rsid w:val="009F3BE2"/>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267D"/>
    <w:rsid w:val="00A146D8"/>
    <w:rsid w:val="00A14F8B"/>
    <w:rsid w:val="00A173F8"/>
    <w:rsid w:val="00A20DE8"/>
    <w:rsid w:val="00A20E7D"/>
    <w:rsid w:val="00A22C23"/>
    <w:rsid w:val="00A23629"/>
    <w:rsid w:val="00A35D8A"/>
    <w:rsid w:val="00A36923"/>
    <w:rsid w:val="00A41899"/>
    <w:rsid w:val="00A428F7"/>
    <w:rsid w:val="00A42A86"/>
    <w:rsid w:val="00A44626"/>
    <w:rsid w:val="00A45514"/>
    <w:rsid w:val="00A4587B"/>
    <w:rsid w:val="00A45981"/>
    <w:rsid w:val="00A50433"/>
    <w:rsid w:val="00A53FC3"/>
    <w:rsid w:val="00A54EDB"/>
    <w:rsid w:val="00A56344"/>
    <w:rsid w:val="00A609BD"/>
    <w:rsid w:val="00A6136C"/>
    <w:rsid w:val="00A62872"/>
    <w:rsid w:val="00A636F1"/>
    <w:rsid w:val="00A637C5"/>
    <w:rsid w:val="00A666E4"/>
    <w:rsid w:val="00A66959"/>
    <w:rsid w:val="00A7195C"/>
    <w:rsid w:val="00A731BB"/>
    <w:rsid w:val="00A73AFD"/>
    <w:rsid w:val="00A769BF"/>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9632C"/>
    <w:rsid w:val="00AA1AC0"/>
    <w:rsid w:val="00AA1B10"/>
    <w:rsid w:val="00AA1D77"/>
    <w:rsid w:val="00AA2469"/>
    <w:rsid w:val="00AA4861"/>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C3EF6"/>
    <w:rsid w:val="00AD092E"/>
    <w:rsid w:val="00AD32F2"/>
    <w:rsid w:val="00AD34DE"/>
    <w:rsid w:val="00AD39B1"/>
    <w:rsid w:val="00AD3DC5"/>
    <w:rsid w:val="00AD4974"/>
    <w:rsid w:val="00AD4A43"/>
    <w:rsid w:val="00AD4BC7"/>
    <w:rsid w:val="00AD50E2"/>
    <w:rsid w:val="00AD54AE"/>
    <w:rsid w:val="00AD5FFE"/>
    <w:rsid w:val="00AE1DCE"/>
    <w:rsid w:val="00AE26EB"/>
    <w:rsid w:val="00AE5200"/>
    <w:rsid w:val="00AE5395"/>
    <w:rsid w:val="00AE55B2"/>
    <w:rsid w:val="00AE77CF"/>
    <w:rsid w:val="00AF1C5A"/>
    <w:rsid w:val="00AF240E"/>
    <w:rsid w:val="00AF2652"/>
    <w:rsid w:val="00AF30FE"/>
    <w:rsid w:val="00AF3C16"/>
    <w:rsid w:val="00AF53DD"/>
    <w:rsid w:val="00AF5AFA"/>
    <w:rsid w:val="00AF63F7"/>
    <w:rsid w:val="00B012A6"/>
    <w:rsid w:val="00B0145D"/>
    <w:rsid w:val="00B02C2C"/>
    <w:rsid w:val="00B04535"/>
    <w:rsid w:val="00B054A5"/>
    <w:rsid w:val="00B067F8"/>
    <w:rsid w:val="00B06A77"/>
    <w:rsid w:val="00B107EC"/>
    <w:rsid w:val="00B13E33"/>
    <w:rsid w:val="00B155A0"/>
    <w:rsid w:val="00B168C1"/>
    <w:rsid w:val="00B17C99"/>
    <w:rsid w:val="00B2312F"/>
    <w:rsid w:val="00B23E46"/>
    <w:rsid w:val="00B243BB"/>
    <w:rsid w:val="00B25661"/>
    <w:rsid w:val="00B331F3"/>
    <w:rsid w:val="00B365B3"/>
    <w:rsid w:val="00B40170"/>
    <w:rsid w:val="00B41C6A"/>
    <w:rsid w:val="00B438DE"/>
    <w:rsid w:val="00B507D1"/>
    <w:rsid w:val="00B5192E"/>
    <w:rsid w:val="00B52A3B"/>
    <w:rsid w:val="00B53964"/>
    <w:rsid w:val="00B56A4E"/>
    <w:rsid w:val="00B56DA4"/>
    <w:rsid w:val="00B66398"/>
    <w:rsid w:val="00B705DD"/>
    <w:rsid w:val="00B718E9"/>
    <w:rsid w:val="00B71AF1"/>
    <w:rsid w:val="00B72A2D"/>
    <w:rsid w:val="00B742F7"/>
    <w:rsid w:val="00B748B3"/>
    <w:rsid w:val="00B750EA"/>
    <w:rsid w:val="00B76037"/>
    <w:rsid w:val="00B76685"/>
    <w:rsid w:val="00B77961"/>
    <w:rsid w:val="00B77D17"/>
    <w:rsid w:val="00B809E7"/>
    <w:rsid w:val="00B81497"/>
    <w:rsid w:val="00B8216E"/>
    <w:rsid w:val="00B822E0"/>
    <w:rsid w:val="00B823DA"/>
    <w:rsid w:val="00B92BA3"/>
    <w:rsid w:val="00B937F9"/>
    <w:rsid w:val="00BA0E91"/>
    <w:rsid w:val="00BA11E7"/>
    <w:rsid w:val="00BA12FB"/>
    <w:rsid w:val="00BA1A9B"/>
    <w:rsid w:val="00BA335F"/>
    <w:rsid w:val="00BA524D"/>
    <w:rsid w:val="00BA533F"/>
    <w:rsid w:val="00BA7046"/>
    <w:rsid w:val="00BA7845"/>
    <w:rsid w:val="00BB0A50"/>
    <w:rsid w:val="00BB219B"/>
    <w:rsid w:val="00BB3B4C"/>
    <w:rsid w:val="00BB4421"/>
    <w:rsid w:val="00BB6087"/>
    <w:rsid w:val="00BC0148"/>
    <w:rsid w:val="00BC0E7B"/>
    <w:rsid w:val="00BC1D28"/>
    <w:rsid w:val="00BC31F5"/>
    <w:rsid w:val="00BC54A1"/>
    <w:rsid w:val="00BD1E00"/>
    <w:rsid w:val="00BD3009"/>
    <w:rsid w:val="00BD3548"/>
    <w:rsid w:val="00BD41C5"/>
    <w:rsid w:val="00BD47D7"/>
    <w:rsid w:val="00BD5CD2"/>
    <w:rsid w:val="00BD6C5F"/>
    <w:rsid w:val="00BE34AD"/>
    <w:rsid w:val="00BE3767"/>
    <w:rsid w:val="00BE40B1"/>
    <w:rsid w:val="00BE5375"/>
    <w:rsid w:val="00BE65B5"/>
    <w:rsid w:val="00BF0486"/>
    <w:rsid w:val="00BF1ABF"/>
    <w:rsid w:val="00BF1DB8"/>
    <w:rsid w:val="00BF674B"/>
    <w:rsid w:val="00BF6B78"/>
    <w:rsid w:val="00C00829"/>
    <w:rsid w:val="00C00D2E"/>
    <w:rsid w:val="00C010B8"/>
    <w:rsid w:val="00C035A1"/>
    <w:rsid w:val="00C0434C"/>
    <w:rsid w:val="00C046B7"/>
    <w:rsid w:val="00C05F8D"/>
    <w:rsid w:val="00C10066"/>
    <w:rsid w:val="00C109B2"/>
    <w:rsid w:val="00C123B5"/>
    <w:rsid w:val="00C1376F"/>
    <w:rsid w:val="00C16ED9"/>
    <w:rsid w:val="00C20DC9"/>
    <w:rsid w:val="00C231A4"/>
    <w:rsid w:val="00C24C3E"/>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1907"/>
    <w:rsid w:val="00C45E7B"/>
    <w:rsid w:val="00C54829"/>
    <w:rsid w:val="00C5516D"/>
    <w:rsid w:val="00C554F2"/>
    <w:rsid w:val="00C57D85"/>
    <w:rsid w:val="00C601AD"/>
    <w:rsid w:val="00C6293E"/>
    <w:rsid w:val="00C67132"/>
    <w:rsid w:val="00C6763E"/>
    <w:rsid w:val="00C70A7A"/>
    <w:rsid w:val="00C71AD9"/>
    <w:rsid w:val="00C73CDD"/>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B625E"/>
    <w:rsid w:val="00CC2418"/>
    <w:rsid w:val="00CC336A"/>
    <w:rsid w:val="00CD1034"/>
    <w:rsid w:val="00CD1BA4"/>
    <w:rsid w:val="00CD2751"/>
    <w:rsid w:val="00CD2992"/>
    <w:rsid w:val="00CD2EE8"/>
    <w:rsid w:val="00CD5275"/>
    <w:rsid w:val="00CD64B3"/>
    <w:rsid w:val="00CE02BE"/>
    <w:rsid w:val="00CE0AAA"/>
    <w:rsid w:val="00CE247B"/>
    <w:rsid w:val="00CE2885"/>
    <w:rsid w:val="00CE3E24"/>
    <w:rsid w:val="00CE4DD6"/>
    <w:rsid w:val="00CE5882"/>
    <w:rsid w:val="00CE642F"/>
    <w:rsid w:val="00CE7EF3"/>
    <w:rsid w:val="00CF35D0"/>
    <w:rsid w:val="00CF36E9"/>
    <w:rsid w:val="00CF3BE5"/>
    <w:rsid w:val="00CF3E7A"/>
    <w:rsid w:val="00CF4452"/>
    <w:rsid w:val="00CF5274"/>
    <w:rsid w:val="00CF5372"/>
    <w:rsid w:val="00D0128D"/>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6525"/>
    <w:rsid w:val="00D47ACD"/>
    <w:rsid w:val="00D47E1B"/>
    <w:rsid w:val="00D47E2C"/>
    <w:rsid w:val="00D5045F"/>
    <w:rsid w:val="00D50538"/>
    <w:rsid w:val="00D5205F"/>
    <w:rsid w:val="00D532A2"/>
    <w:rsid w:val="00D55839"/>
    <w:rsid w:val="00D55A9C"/>
    <w:rsid w:val="00D5653D"/>
    <w:rsid w:val="00D617CE"/>
    <w:rsid w:val="00D627FE"/>
    <w:rsid w:val="00D630EF"/>
    <w:rsid w:val="00D63245"/>
    <w:rsid w:val="00D637F8"/>
    <w:rsid w:val="00D6418C"/>
    <w:rsid w:val="00D642D1"/>
    <w:rsid w:val="00D667B2"/>
    <w:rsid w:val="00D67D17"/>
    <w:rsid w:val="00D73AD0"/>
    <w:rsid w:val="00D75504"/>
    <w:rsid w:val="00D75DFB"/>
    <w:rsid w:val="00D816AB"/>
    <w:rsid w:val="00D83A36"/>
    <w:rsid w:val="00D84E8B"/>
    <w:rsid w:val="00D84FB2"/>
    <w:rsid w:val="00D854EB"/>
    <w:rsid w:val="00D85577"/>
    <w:rsid w:val="00D86EDC"/>
    <w:rsid w:val="00D91545"/>
    <w:rsid w:val="00D91AE5"/>
    <w:rsid w:val="00D92720"/>
    <w:rsid w:val="00D95C34"/>
    <w:rsid w:val="00D9635E"/>
    <w:rsid w:val="00D96A65"/>
    <w:rsid w:val="00D96AC8"/>
    <w:rsid w:val="00D96F5F"/>
    <w:rsid w:val="00DA06E4"/>
    <w:rsid w:val="00DA0B0A"/>
    <w:rsid w:val="00DA18FE"/>
    <w:rsid w:val="00DA3EBA"/>
    <w:rsid w:val="00DA6D1A"/>
    <w:rsid w:val="00DB3424"/>
    <w:rsid w:val="00DB410E"/>
    <w:rsid w:val="00DB777D"/>
    <w:rsid w:val="00DC1D08"/>
    <w:rsid w:val="00DC3CD2"/>
    <w:rsid w:val="00DC77DE"/>
    <w:rsid w:val="00DC795A"/>
    <w:rsid w:val="00DC7CBA"/>
    <w:rsid w:val="00DD008C"/>
    <w:rsid w:val="00DD0248"/>
    <w:rsid w:val="00DD0523"/>
    <w:rsid w:val="00DD29C9"/>
    <w:rsid w:val="00DD4650"/>
    <w:rsid w:val="00DD4BF3"/>
    <w:rsid w:val="00DD5384"/>
    <w:rsid w:val="00DD587D"/>
    <w:rsid w:val="00DD70F8"/>
    <w:rsid w:val="00DD7297"/>
    <w:rsid w:val="00DD74EA"/>
    <w:rsid w:val="00DE0231"/>
    <w:rsid w:val="00DE04DF"/>
    <w:rsid w:val="00DE0A81"/>
    <w:rsid w:val="00DE101F"/>
    <w:rsid w:val="00DE233D"/>
    <w:rsid w:val="00DE3B43"/>
    <w:rsid w:val="00DE3C01"/>
    <w:rsid w:val="00DE425A"/>
    <w:rsid w:val="00DE44EC"/>
    <w:rsid w:val="00DE54E2"/>
    <w:rsid w:val="00DE556D"/>
    <w:rsid w:val="00DE5A0B"/>
    <w:rsid w:val="00DE7528"/>
    <w:rsid w:val="00DF2790"/>
    <w:rsid w:val="00DF42D8"/>
    <w:rsid w:val="00DF4998"/>
    <w:rsid w:val="00DF601B"/>
    <w:rsid w:val="00DF7749"/>
    <w:rsid w:val="00DF7C70"/>
    <w:rsid w:val="00E0026D"/>
    <w:rsid w:val="00E00747"/>
    <w:rsid w:val="00E01971"/>
    <w:rsid w:val="00E02DF9"/>
    <w:rsid w:val="00E04469"/>
    <w:rsid w:val="00E068BC"/>
    <w:rsid w:val="00E07E28"/>
    <w:rsid w:val="00E10C11"/>
    <w:rsid w:val="00E123BF"/>
    <w:rsid w:val="00E13D81"/>
    <w:rsid w:val="00E14E28"/>
    <w:rsid w:val="00E15D66"/>
    <w:rsid w:val="00E16315"/>
    <w:rsid w:val="00E166D2"/>
    <w:rsid w:val="00E16D26"/>
    <w:rsid w:val="00E17F88"/>
    <w:rsid w:val="00E21256"/>
    <w:rsid w:val="00E222C4"/>
    <w:rsid w:val="00E22F58"/>
    <w:rsid w:val="00E24112"/>
    <w:rsid w:val="00E26B1C"/>
    <w:rsid w:val="00E30566"/>
    <w:rsid w:val="00E30A31"/>
    <w:rsid w:val="00E31E59"/>
    <w:rsid w:val="00E3202F"/>
    <w:rsid w:val="00E33007"/>
    <w:rsid w:val="00E3556C"/>
    <w:rsid w:val="00E3575B"/>
    <w:rsid w:val="00E376B3"/>
    <w:rsid w:val="00E40AD6"/>
    <w:rsid w:val="00E42384"/>
    <w:rsid w:val="00E4285A"/>
    <w:rsid w:val="00E43912"/>
    <w:rsid w:val="00E44388"/>
    <w:rsid w:val="00E4641A"/>
    <w:rsid w:val="00E4661D"/>
    <w:rsid w:val="00E469AA"/>
    <w:rsid w:val="00E541CE"/>
    <w:rsid w:val="00E54235"/>
    <w:rsid w:val="00E54B86"/>
    <w:rsid w:val="00E55C0F"/>
    <w:rsid w:val="00E56535"/>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4763"/>
    <w:rsid w:val="00E76355"/>
    <w:rsid w:val="00E76443"/>
    <w:rsid w:val="00E76909"/>
    <w:rsid w:val="00E76B08"/>
    <w:rsid w:val="00E773B1"/>
    <w:rsid w:val="00E77DBC"/>
    <w:rsid w:val="00E81114"/>
    <w:rsid w:val="00E81B7C"/>
    <w:rsid w:val="00E831AD"/>
    <w:rsid w:val="00E837E6"/>
    <w:rsid w:val="00E8487E"/>
    <w:rsid w:val="00E8553E"/>
    <w:rsid w:val="00E864FF"/>
    <w:rsid w:val="00E86539"/>
    <w:rsid w:val="00E86C03"/>
    <w:rsid w:val="00E87294"/>
    <w:rsid w:val="00E87E4B"/>
    <w:rsid w:val="00E94C2C"/>
    <w:rsid w:val="00E9528E"/>
    <w:rsid w:val="00E969B8"/>
    <w:rsid w:val="00E97AA9"/>
    <w:rsid w:val="00EA0459"/>
    <w:rsid w:val="00EA268B"/>
    <w:rsid w:val="00EA2B95"/>
    <w:rsid w:val="00EA44D8"/>
    <w:rsid w:val="00EA69C9"/>
    <w:rsid w:val="00EB02A7"/>
    <w:rsid w:val="00EB1509"/>
    <w:rsid w:val="00EB1840"/>
    <w:rsid w:val="00EB3BD5"/>
    <w:rsid w:val="00EB5A49"/>
    <w:rsid w:val="00EB7E42"/>
    <w:rsid w:val="00EC0147"/>
    <w:rsid w:val="00EC0CAA"/>
    <w:rsid w:val="00EC1BBD"/>
    <w:rsid w:val="00EC2072"/>
    <w:rsid w:val="00EC287D"/>
    <w:rsid w:val="00EC30B1"/>
    <w:rsid w:val="00EC446B"/>
    <w:rsid w:val="00EC55F7"/>
    <w:rsid w:val="00EC6FEE"/>
    <w:rsid w:val="00EE173D"/>
    <w:rsid w:val="00EE27C1"/>
    <w:rsid w:val="00EE3373"/>
    <w:rsid w:val="00EE6F2C"/>
    <w:rsid w:val="00EE7440"/>
    <w:rsid w:val="00EF0C8C"/>
    <w:rsid w:val="00EF1158"/>
    <w:rsid w:val="00EF2446"/>
    <w:rsid w:val="00EF3027"/>
    <w:rsid w:val="00F0105B"/>
    <w:rsid w:val="00F01533"/>
    <w:rsid w:val="00F01F00"/>
    <w:rsid w:val="00F01F8C"/>
    <w:rsid w:val="00F02324"/>
    <w:rsid w:val="00F031AA"/>
    <w:rsid w:val="00F04F42"/>
    <w:rsid w:val="00F0752E"/>
    <w:rsid w:val="00F0792A"/>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195"/>
    <w:rsid w:val="00F32B20"/>
    <w:rsid w:val="00F32D1E"/>
    <w:rsid w:val="00F33C06"/>
    <w:rsid w:val="00F35C91"/>
    <w:rsid w:val="00F37CEF"/>
    <w:rsid w:val="00F41890"/>
    <w:rsid w:val="00F41996"/>
    <w:rsid w:val="00F4287D"/>
    <w:rsid w:val="00F4335C"/>
    <w:rsid w:val="00F4423F"/>
    <w:rsid w:val="00F45D1A"/>
    <w:rsid w:val="00F467E0"/>
    <w:rsid w:val="00F47750"/>
    <w:rsid w:val="00F507CF"/>
    <w:rsid w:val="00F52464"/>
    <w:rsid w:val="00F5275F"/>
    <w:rsid w:val="00F53C31"/>
    <w:rsid w:val="00F54E0D"/>
    <w:rsid w:val="00F5556F"/>
    <w:rsid w:val="00F5645D"/>
    <w:rsid w:val="00F604BC"/>
    <w:rsid w:val="00F613F6"/>
    <w:rsid w:val="00F62A6E"/>
    <w:rsid w:val="00F63C9E"/>
    <w:rsid w:val="00F65B45"/>
    <w:rsid w:val="00F65DAB"/>
    <w:rsid w:val="00F66077"/>
    <w:rsid w:val="00F67DD7"/>
    <w:rsid w:val="00F72C3B"/>
    <w:rsid w:val="00F738E8"/>
    <w:rsid w:val="00F7590B"/>
    <w:rsid w:val="00F772D3"/>
    <w:rsid w:val="00F8099C"/>
    <w:rsid w:val="00F80C8B"/>
    <w:rsid w:val="00F8172E"/>
    <w:rsid w:val="00F8241C"/>
    <w:rsid w:val="00F8312E"/>
    <w:rsid w:val="00F8542E"/>
    <w:rsid w:val="00F87EFF"/>
    <w:rsid w:val="00F90660"/>
    <w:rsid w:val="00F907A1"/>
    <w:rsid w:val="00F928A6"/>
    <w:rsid w:val="00F93856"/>
    <w:rsid w:val="00F93C73"/>
    <w:rsid w:val="00F93EE7"/>
    <w:rsid w:val="00F9709E"/>
    <w:rsid w:val="00FA75B2"/>
    <w:rsid w:val="00FB3246"/>
    <w:rsid w:val="00FB374E"/>
    <w:rsid w:val="00FB3F4E"/>
    <w:rsid w:val="00FB72B9"/>
    <w:rsid w:val="00FC01DB"/>
    <w:rsid w:val="00FC020E"/>
    <w:rsid w:val="00FC032A"/>
    <w:rsid w:val="00FC0C46"/>
    <w:rsid w:val="00FC170C"/>
    <w:rsid w:val="00FC17F5"/>
    <w:rsid w:val="00FC1BB5"/>
    <w:rsid w:val="00FC5345"/>
    <w:rsid w:val="00FC6761"/>
    <w:rsid w:val="00FD3BCF"/>
    <w:rsid w:val="00FD4CC7"/>
    <w:rsid w:val="00FD4F78"/>
    <w:rsid w:val="00FD5644"/>
    <w:rsid w:val="00FE0187"/>
    <w:rsid w:val="00FE0E00"/>
    <w:rsid w:val="00FE0FE2"/>
    <w:rsid w:val="00FE185E"/>
    <w:rsid w:val="00FE1BD7"/>
    <w:rsid w:val="00FE311C"/>
    <w:rsid w:val="00FE3A04"/>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FB5"/>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6508A9"/>
    <w:pPr>
      <w:outlineLvl w:val="5"/>
    </w:pPr>
  </w:style>
  <w:style w:type="paragraph" w:styleId="Heading7">
    <w:name w:val="heading 7"/>
    <w:basedOn w:val="H6"/>
    <w:next w:val="Normal"/>
    <w:link w:val="Heading7Char"/>
    <w:qFormat/>
    <w:rsid w:val="006508A9"/>
    <w:pPr>
      <w:outlineLvl w:val="6"/>
    </w:pPr>
  </w:style>
  <w:style w:type="paragraph" w:styleId="Heading8">
    <w:name w:val="heading 8"/>
    <w:aliases w:val="Table Heading"/>
    <w:basedOn w:val="Heading1"/>
    <w:next w:val="Normal"/>
    <w:link w:val="Heading8Char"/>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uiPriority w:val="99"/>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リスト段落 Char,1st level - Bullet List Paragraph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aliases w:val="TableGrid"/>
    <w:basedOn w:val="TableNormal"/>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table" w:customStyle="1" w:styleId="30">
    <w:name w:val="网格型3"/>
    <w:basedOn w:val="TableNormal"/>
    <w:next w:val="TableGrid"/>
    <w:uiPriority w:val="59"/>
    <w:qFormat/>
    <w:rsid w:val="00B92BA3"/>
    <w:pPr>
      <w:widowControl w:val="0"/>
      <w:wordWrap w:val="0"/>
      <w:autoSpaceDE w:val="0"/>
      <w:autoSpaceDN w:val="0"/>
      <w:jc w:val="both"/>
    </w:pPr>
    <w:rPr>
      <w:rFonts w:ascii="Times New Roman" w:eastAsia="Batang"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59"/>
    <w:qFormat/>
    <w:rsid w:val="00AA1B10"/>
    <w:pPr>
      <w:widowControl w:val="0"/>
      <w:wordWrap w:val="0"/>
      <w:autoSpaceDE w:val="0"/>
      <w:autoSpaceDN w:val="0"/>
      <w:jc w:val="both"/>
    </w:pPr>
    <w:rPr>
      <w:rFonts w:ascii="Times New Roman" w:eastAsia="Batang"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3704953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33956400">
      <w:bodyDiv w:val="1"/>
      <w:marLeft w:val="0"/>
      <w:marRight w:val="0"/>
      <w:marTop w:val="0"/>
      <w:marBottom w:val="0"/>
      <w:divBdr>
        <w:top w:val="none" w:sz="0" w:space="0" w:color="auto"/>
        <w:left w:val="none" w:sz="0" w:space="0" w:color="auto"/>
        <w:bottom w:val="none" w:sz="0" w:space="0" w:color="auto"/>
        <w:right w:val="none" w:sz="0" w:space="0" w:color="auto"/>
      </w:divBdr>
      <w:divsChild>
        <w:div w:id="1636255507">
          <w:marLeft w:val="547"/>
          <w:marRight w:val="0"/>
          <w:marTop w:val="0"/>
          <w:marBottom w:val="0"/>
          <w:divBdr>
            <w:top w:val="none" w:sz="0" w:space="0" w:color="auto"/>
            <w:left w:val="none" w:sz="0" w:space="0" w:color="auto"/>
            <w:bottom w:val="none" w:sz="0" w:space="0" w:color="auto"/>
            <w:right w:val="none" w:sz="0" w:space="0" w:color="auto"/>
          </w:divBdr>
        </w:div>
        <w:div w:id="472716988">
          <w:marLeft w:val="547"/>
          <w:marRight w:val="0"/>
          <w:marTop w:val="0"/>
          <w:marBottom w:val="0"/>
          <w:divBdr>
            <w:top w:val="none" w:sz="0" w:space="0" w:color="auto"/>
            <w:left w:val="none" w:sz="0" w:space="0" w:color="auto"/>
            <w:bottom w:val="none" w:sz="0" w:space="0" w:color="auto"/>
            <w:right w:val="none" w:sz="0" w:space="0" w:color="auto"/>
          </w:divBdr>
        </w:div>
        <w:div w:id="1323192186">
          <w:marLeft w:val="547"/>
          <w:marRight w:val="0"/>
          <w:marTop w:val="0"/>
          <w:marBottom w:val="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22018059">
      <w:bodyDiv w:val="1"/>
      <w:marLeft w:val="0"/>
      <w:marRight w:val="0"/>
      <w:marTop w:val="0"/>
      <w:marBottom w:val="0"/>
      <w:divBdr>
        <w:top w:val="none" w:sz="0" w:space="0" w:color="auto"/>
        <w:left w:val="none" w:sz="0" w:space="0" w:color="auto"/>
        <w:bottom w:val="none" w:sz="0" w:space="0" w:color="auto"/>
        <w:right w:val="none" w:sz="0" w:space="0" w:color="auto"/>
      </w:divBdr>
      <w:divsChild>
        <w:div w:id="1697660666">
          <w:marLeft w:val="547"/>
          <w:marRight w:val="0"/>
          <w:marTop w:val="0"/>
          <w:marBottom w:val="0"/>
          <w:divBdr>
            <w:top w:val="none" w:sz="0" w:space="0" w:color="auto"/>
            <w:left w:val="none" w:sz="0" w:space="0" w:color="auto"/>
            <w:bottom w:val="none" w:sz="0" w:space="0" w:color="auto"/>
            <w:right w:val="none" w:sz="0" w:space="0" w:color="auto"/>
          </w:divBdr>
        </w:div>
        <w:div w:id="310335548">
          <w:marLeft w:val="547"/>
          <w:marRight w:val="0"/>
          <w:marTop w:val="0"/>
          <w:marBottom w:val="0"/>
          <w:divBdr>
            <w:top w:val="none" w:sz="0" w:space="0" w:color="auto"/>
            <w:left w:val="none" w:sz="0" w:space="0" w:color="auto"/>
            <w:bottom w:val="none" w:sz="0" w:space="0" w:color="auto"/>
            <w:right w:val="none" w:sz="0" w:space="0" w:color="auto"/>
          </w:divBdr>
        </w:div>
      </w:divsChild>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06443857">
      <w:bodyDiv w:val="1"/>
      <w:marLeft w:val="0"/>
      <w:marRight w:val="0"/>
      <w:marTop w:val="0"/>
      <w:marBottom w:val="0"/>
      <w:divBdr>
        <w:top w:val="none" w:sz="0" w:space="0" w:color="auto"/>
        <w:left w:val="none" w:sz="0" w:space="0" w:color="auto"/>
        <w:bottom w:val="none" w:sz="0" w:space="0" w:color="auto"/>
        <w:right w:val="none" w:sz="0" w:space="0" w:color="auto"/>
      </w:divBdr>
      <w:divsChild>
        <w:div w:id="114567389">
          <w:marLeft w:val="0"/>
          <w:marRight w:val="0"/>
          <w:marTop w:val="0"/>
          <w:marBottom w:val="0"/>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7169609">
      <w:bodyDiv w:val="1"/>
      <w:marLeft w:val="0"/>
      <w:marRight w:val="0"/>
      <w:marTop w:val="0"/>
      <w:marBottom w:val="0"/>
      <w:divBdr>
        <w:top w:val="none" w:sz="0" w:space="0" w:color="auto"/>
        <w:left w:val="none" w:sz="0" w:space="0" w:color="auto"/>
        <w:bottom w:val="none" w:sz="0" w:space="0" w:color="auto"/>
        <w:right w:val="none" w:sz="0" w:space="0" w:color="auto"/>
      </w:divBdr>
      <w:divsChild>
        <w:div w:id="288636342">
          <w:marLeft w:val="547"/>
          <w:marRight w:val="0"/>
          <w:marTop w:val="0"/>
          <w:marBottom w:val="0"/>
          <w:divBdr>
            <w:top w:val="none" w:sz="0" w:space="0" w:color="auto"/>
            <w:left w:val="none" w:sz="0" w:space="0" w:color="auto"/>
            <w:bottom w:val="none" w:sz="0" w:space="0" w:color="auto"/>
            <w:right w:val="none" w:sz="0" w:space="0" w:color="auto"/>
          </w:divBdr>
        </w:div>
        <w:div w:id="1653753825">
          <w:marLeft w:val="547"/>
          <w:marRight w:val="0"/>
          <w:marTop w:val="0"/>
          <w:marBottom w:val="0"/>
          <w:divBdr>
            <w:top w:val="none" w:sz="0" w:space="0" w:color="auto"/>
            <w:left w:val="none" w:sz="0" w:space="0" w:color="auto"/>
            <w:bottom w:val="none" w:sz="0" w:space="0" w:color="auto"/>
            <w:right w:val="none" w:sz="0" w:space="0" w:color="auto"/>
          </w:divBdr>
        </w:div>
        <w:div w:id="1296447504">
          <w:marLeft w:val="547"/>
          <w:marRight w:val="0"/>
          <w:marTop w:val="0"/>
          <w:marBottom w:val="0"/>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06849374">
      <w:bodyDiv w:val="1"/>
      <w:marLeft w:val="0"/>
      <w:marRight w:val="0"/>
      <w:marTop w:val="0"/>
      <w:marBottom w:val="0"/>
      <w:divBdr>
        <w:top w:val="none" w:sz="0" w:space="0" w:color="auto"/>
        <w:left w:val="none" w:sz="0" w:space="0" w:color="auto"/>
        <w:bottom w:val="none" w:sz="0" w:space="0" w:color="auto"/>
        <w:right w:val="none" w:sz="0" w:space="0" w:color="auto"/>
      </w:divBdr>
      <w:divsChild>
        <w:div w:id="638994109">
          <w:marLeft w:val="994"/>
          <w:marRight w:val="0"/>
          <w:marTop w:val="80"/>
          <w:marBottom w:val="80"/>
          <w:divBdr>
            <w:top w:val="none" w:sz="0" w:space="0" w:color="auto"/>
            <w:left w:val="none" w:sz="0" w:space="0" w:color="auto"/>
            <w:bottom w:val="none" w:sz="0" w:space="0" w:color="auto"/>
            <w:right w:val="none" w:sz="0" w:space="0" w:color="auto"/>
          </w:divBdr>
        </w:div>
        <w:div w:id="1577587159">
          <w:marLeft w:val="994"/>
          <w:marRight w:val="0"/>
          <w:marTop w:val="80"/>
          <w:marBottom w:val="80"/>
          <w:divBdr>
            <w:top w:val="none" w:sz="0" w:space="0" w:color="auto"/>
            <w:left w:val="none" w:sz="0" w:space="0" w:color="auto"/>
            <w:bottom w:val="none" w:sz="0" w:space="0" w:color="auto"/>
            <w:right w:val="none" w:sz="0" w:space="0" w:color="auto"/>
          </w:divBdr>
        </w:div>
        <w:div w:id="241108295">
          <w:marLeft w:val="994"/>
          <w:marRight w:val="0"/>
          <w:marTop w:val="80"/>
          <w:marBottom w:val="80"/>
          <w:divBdr>
            <w:top w:val="none" w:sz="0" w:space="0" w:color="auto"/>
            <w:left w:val="none" w:sz="0" w:space="0" w:color="auto"/>
            <w:bottom w:val="none" w:sz="0" w:space="0" w:color="auto"/>
            <w:right w:val="none" w:sz="0" w:space="0" w:color="auto"/>
          </w:divBdr>
        </w:div>
        <w:div w:id="712922664">
          <w:marLeft w:val="994"/>
          <w:marRight w:val="0"/>
          <w:marTop w:val="80"/>
          <w:marBottom w:val="80"/>
          <w:divBdr>
            <w:top w:val="none" w:sz="0" w:space="0" w:color="auto"/>
            <w:left w:val="none" w:sz="0" w:space="0" w:color="auto"/>
            <w:bottom w:val="none" w:sz="0" w:space="0" w:color="auto"/>
            <w:right w:val="none" w:sz="0" w:space="0" w:color="auto"/>
          </w:divBdr>
        </w:div>
        <w:div w:id="1655723108">
          <w:marLeft w:val="994"/>
          <w:marRight w:val="0"/>
          <w:marTop w:val="80"/>
          <w:marBottom w:val="80"/>
          <w:divBdr>
            <w:top w:val="none" w:sz="0" w:space="0" w:color="auto"/>
            <w:left w:val="none" w:sz="0" w:space="0" w:color="auto"/>
            <w:bottom w:val="none" w:sz="0" w:space="0" w:color="auto"/>
            <w:right w:val="none" w:sz="0" w:space="0" w:color="auto"/>
          </w:divBdr>
        </w:div>
        <w:div w:id="1001663593">
          <w:marLeft w:val="1541"/>
          <w:marRight w:val="0"/>
          <w:marTop w:val="80"/>
          <w:marBottom w:val="80"/>
          <w:divBdr>
            <w:top w:val="none" w:sz="0" w:space="0" w:color="auto"/>
            <w:left w:val="none" w:sz="0" w:space="0" w:color="auto"/>
            <w:bottom w:val="none" w:sz="0" w:space="0" w:color="auto"/>
            <w:right w:val="none" w:sz="0" w:space="0" w:color="auto"/>
          </w:divBdr>
        </w:div>
        <w:div w:id="605115087">
          <w:marLeft w:val="1541"/>
          <w:marRight w:val="0"/>
          <w:marTop w:val="80"/>
          <w:marBottom w:val="80"/>
          <w:divBdr>
            <w:top w:val="none" w:sz="0" w:space="0" w:color="auto"/>
            <w:left w:val="none" w:sz="0" w:space="0" w:color="auto"/>
            <w:bottom w:val="none" w:sz="0" w:space="0" w:color="auto"/>
            <w:right w:val="none" w:sz="0" w:space="0" w:color="auto"/>
          </w:divBdr>
        </w:div>
        <w:div w:id="209273179">
          <w:marLeft w:val="1541"/>
          <w:marRight w:val="0"/>
          <w:marTop w:val="80"/>
          <w:marBottom w:val="80"/>
          <w:divBdr>
            <w:top w:val="none" w:sz="0" w:space="0" w:color="auto"/>
            <w:left w:val="none" w:sz="0" w:space="0" w:color="auto"/>
            <w:bottom w:val="none" w:sz="0" w:space="0" w:color="auto"/>
            <w:right w:val="none" w:sz="0" w:space="0" w:color="auto"/>
          </w:divBdr>
        </w:div>
        <w:div w:id="93789304">
          <w:marLeft w:val="1541"/>
          <w:marRight w:val="0"/>
          <w:marTop w:val="80"/>
          <w:marBottom w:val="80"/>
          <w:divBdr>
            <w:top w:val="none" w:sz="0" w:space="0" w:color="auto"/>
            <w:left w:val="none" w:sz="0" w:space="0" w:color="auto"/>
            <w:bottom w:val="none" w:sz="0" w:space="0" w:color="auto"/>
            <w:right w:val="none" w:sz="0" w:space="0" w:color="auto"/>
          </w:divBdr>
        </w:div>
        <w:div w:id="1191139685">
          <w:marLeft w:val="1541"/>
          <w:marRight w:val="0"/>
          <w:marTop w:val="80"/>
          <w:marBottom w:val="80"/>
          <w:divBdr>
            <w:top w:val="none" w:sz="0" w:space="0" w:color="auto"/>
            <w:left w:val="none" w:sz="0" w:space="0" w:color="auto"/>
            <w:bottom w:val="none" w:sz="0" w:space="0" w:color="auto"/>
            <w:right w:val="none" w:sz="0" w:space="0" w:color="auto"/>
          </w:divBdr>
        </w:div>
        <w:div w:id="1787430128">
          <w:marLeft w:val="1541"/>
          <w:marRight w:val="0"/>
          <w:marTop w:val="80"/>
          <w:marBottom w:val="80"/>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56731173">
      <w:bodyDiv w:val="1"/>
      <w:marLeft w:val="0"/>
      <w:marRight w:val="0"/>
      <w:marTop w:val="0"/>
      <w:marBottom w:val="0"/>
      <w:divBdr>
        <w:top w:val="none" w:sz="0" w:space="0" w:color="auto"/>
        <w:left w:val="none" w:sz="0" w:space="0" w:color="auto"/>
        <w:bottom w:val="none" w:sz="0" w:space="0" w:color="auto"/>
        <w:right w:val="none" w:sz="0" w:space="0" w:color="auto"/>
      </w:divBdr>
      <w:divsChild>
        <w:div w:id="2000228363">
          <w:marLeft w:val="547"/>
          <w:marRight w:val="0"/>
          <w:marTop w:val="0"/>
          <w:marBottom w:val="0"/>
          <w:divBdr>
            <w:top w:val="none" w:sz="0" w:space="0" w:color="auto"/>
            <w:left w:val="none" w:sz="0" w:space="0" w:color="auto"/>
            <w:bottom w:val="none" w:sz="0" w:space="0" w:color="auto"/>
            <w:right w:val="none" w:sz="0" w:space="0" w:color="auto"/>
          </w:divBdr>
        </w:div>
        <w:div w:id="1582638025">
          <w:marLeft w:val="547"/>
          <w:marRight w:val="0"/>
          <w:marTop w:val="0"/>
          <w:marBottom w:val="0"/>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11986769">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2023-02-17T01:58:00Z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2022-09-27T08:01:27Z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a81392ec-48bb-436a-b6b9-e728a94266b0</vt:lpwstr>
  </property>
  <property fmtid="{D5CDD505-2E9C-101B-9397-08002B2CF9AE}" pid="8" name="MSIP_Label_a7295cc1-d279-42ac-ab4d-3b0f4fece050_ContentBits">
    <vt:lpwstr>0</vt:lpwstr>
  </property>
</Properties>
</file>